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32" w:rsidRDefault="00887832" w:rsidP="00887832">
      <w:pPr>
        <w:pStyle w:val="a9"/>
        <w:jc w:val="center"/>
        <w:rPr>
          <w:rFonts w:ascii="Times New Roman" w:hAnsi="Times New Roman" w:cs="Times New Roman"/>
          <w:b/>
          <w:sz w:val="28"/>
          <w:szCs w:val="28"/>
        </w:rPr>
      </w:pPr>
    </w:p>
    <w:p w:rsidR="00887832" w:rsidRDefault="00887832" w:rsidP="00887832">
      <w:pPr>
        <w:pStyle w:val="a9"/>
        <w:jc w:val="center"/>
        <w:rPr>
          <w:rFonts w:ascii="Times New Roman" w:hAnsi="Times New Roman" w:cs="Times New Roman"/>
          <w:b/>
          <w:sz w:val="28"/>
          <w:szCs w:val="28"/>
        </w:rPr>
      </w:pPr>
    </w:p>
    <w:p w:rsidR="00887832" w:rsidRDefault="00887832" w:rsidP="00887832">
      <w:pPr>
        <w:pStyle w:val="a9"/>
        <w:jc w:val="center"/>
        <w:rPr>
          <w:rFonts w:ascii="Times New Roman" w:hAnsi="Times New Roman" w:cs="Times New Roman"/>
          <w:b/>
          <w:sz w:val="28"/>
          <w:szCs w:val="28"/>
        </w:rPr>
      </w:pPr>
      <w:r>
        <w:rPr>
          <w:rFonts w:ascii="Times New Roman" w:hAnsi="Times New Roman" w:cs="Times New Roman"/>
          <w:b/>
          <w:sz w:val="28"/>
          <w:szCs w:val="28"/>
        </w:rPr>
        <w:t>Отчет о работе ЗАО «ПАТРИОТ-Сервис» в 2013 году</w:t>
      </w:r>
    </w:p>
    <w:p w:rsidR="00887832" w:rsidRDefault="00887832" w:rsidP="00887832">
      <w:pPr>
        <w:pStyle w:val="a9"/>
        <w:rPr>
          <w:rFonts w:ascii="Times New Roman" w:hAnsi="Times New Roman" w:cs="Times New Roman"/>
          <w:sz w:val="24"/>
          <w:szCs w:val="24"/>
        </w:rPr>
      </w:pPr>
    </w:p>
    <w:p w:rsidR="00887832" w:rsidRDefault="00887832" w:rsidP="00887832">
      <w:pPr>
        <w:pStyle w:val="a9"/>
        <w:jc w:val="center"/>
        <w:rPr>
          <w:rFonts w:ascii="Times New Roman" w:hAnsi="Times New Roman" w:cs="Times New Roman"/>
          <w:b/>
          <w:sz w:val="24"/>
          <w:szCs w:val="24"/>
        </w:rPr>
      </w:pPr>
      <w:r>
        <w:rPr>
          <w:rFonts w:ascii="Times New Roman" w:hAnsi="Times New Roman" w:cs="Times New Roman"/>
          <w:b/>
          <w:sz w:val="24"/>
          <w:szCs w:val="24"/>
        </w:rPr>
        <w:t>Жилой дом Гарнизонный 3.</w:t>
      </w:r>
    </w:p>
    <w:p w:rsidR="00887832" w:rsidRDefault="00887832" w:rsidP="00887832">
      <w:pPr>
        <w:pStyle w:val="a9"/>
        <w:jc w:val="center"/>
        <w:rPr>
          <w:rFonts w:ascii="Times New Roman" w:hAnsi="Times New Roman" w:cs="Times New Roman"/>
          <w:sz w:val="24"/>
          <w:szCs w:val="24"/>
        </w:rPr>
      </w:pPr>
    </w:p>
    <w:p w:rsidR="00887832" w:rsidRDefault="00887832" w:rsidP="00887832">
      <w:pPr>
        <w:pStyle w:val="a9"/>
        <w:ind w:firstLine="708"/>
        <w:rPr>
          <w:rFonts w:ascii="Times New Roman" w:hAnsi="Times New Roman" w:cs="Times New Roman"/>
          <w:sz w:val="24"/>
          <w:szCs w:val="24"/>
        </w:rPr>
      </w:pPr>
      <w:r>
        <w:rPr>
          <w:rFonts w:ascii="Times New Roman" w:hAnsi="Times New Roman" w:cs="Times New Roman"/>
          <w:sz w:val="24"/>
          <w:szCs w:val="24"/>
        </w:rPr>
        <w:t>Введен в эксплуатацию 2010 году, принят в управление ЗАО «ПАТРИОТ-Сервис»  на основании договора с ТСЖ «Левенцовское».</w:t>
      </w:r>
    </w:p>
    <w:p w:rsidR="00887832" w:rsidRDefault="00887832" w:rsidP="00887832">
      <w:pPr>
        <w:pStyle w:val="a9"/>
        <w:rPr>
          <w:rFonts w:ascii="Times New Roman" w:hAnsi="Times New Roman" w:cs="Times New Roman"/>
          <w:sz w:val="24"/>
          <w:szCs w:val="24"/>
        </w:rPr>
      </w:pPr>
      <w:r>
        <w:rPr>
          <w:rFonts w:ascii="Times New Roman" w:hAnsi="Times New Roman" w:cs="Times New Roman"/>
          <w:sz w:val="24"/>
          <w:szCs w:val="24"/>
        </w:rPr>
        <w:tab/>
        <w:t xml:space="preserve">Общая площадь дома -12829,7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87832" w:rsidRDefault="00887832" w:rsidP="00887832">
      <w:pPr>
        <w:pStyle w:val="a9"/>
        <w:rPr>
          <w:rFonts w:ascii="Times New Roman" w:hAnsi="Times New Roman" w:cs="Times New Roman"/>
          <w:sz w:val="24"/>
          <w:szCs w:val="24"/>
        </w:rPr>
      </w:pPr>
      <w:r>
        <w:rPr>
          <w:rFonts w:ascii="Times New Roman" w:hAnsi="Times New Roman" w:cs="Times New Roman"/>
          <w:sz w:val="24"/>
          <w:szCs w:val="24"/>
        </w:rPr>
        <w:tab/>
        <w:t>Этажность – 18</w:t>
      </w:r>
    </w:p>
    <w:p w:rsidR="00887832" w:rsidRDefault="00887832" w:rsidP="00887832">
      <w:pPr>
        <w:pStyle w:val="a9"/>
        <w:rPr>
          <w:rFonts w:ascii="Times New Roman" w:hAnsi="Times New Roman" w:cs="Times New Roman"/>
          <w:sz w:val="24"/>
          <w:szCs w:val="24"/>
        </w:rPr>
      </w:pPr>
      <w:r>
        <w:rPr>
          <w:rFonts w:ascii="Times New Roman" w:hAnsi="Times New Roman" w:cs="Times New Roman"/>
          <w:sz w:val="24"/>
          <w:szCs w:val="24"/>
        </w:rPr>
        <w:tab/>
        <w:t>Количество подъездов-2</w:t>
      </w:r>
    </w:p>
    <w:p w:rsidR="00887832" w:rsidRDefault="00887832" w:rsidP="00887832">
      <w:pPr>
        <w:pStyle w:val="a9"/>
        <w:rPr>
          <w:rFonts w:ascii="Times New Roman" w:hAnsi="Times New Roman" w:cs="Times New Roman"/>
          <w:sz w:val="24"/>
          <w:szCs w:val="24"/>
        </w:rPr>
      </w:pPr>
      <w:r>
        <w:rPr>
          <w:rFonts w:ascii="Times New Roman" w:hAnsi="Times New Roman" w:cs="Times New Roman"/>
          <w:sz w:val="24"/>
          <w:szCs w:val="24"/>
        </w:rPr>
        <w:tab/>
        <w:t>Количество квартир-224</w:t>
      </w:r>
    </w:p>
    <w:p w:rsidR="00887832" w:rsidRDefault="00887832" w:rsidP="00887832">
      <w:pPr>
        <w:pStyle w:val="a9"/>
        <w:rPr>
          <w:rFonts w:ascii="Times New Roman" w:hAnsi="Times New Roman" w:cs="Times New Roman"/>
          <w:sz w:val="24"/>
          <w:szCs w:val="24"/>
        </w:rPr>
      </w:pPr>
      <w:r>
        <w:rPr>
          <w:rFonts w:ascii="Times New Roman" w:hAnsi="Times New Roman" w:cs="Times New Roman"/>
          <w:sz w:val="24"/>
          <w:szCs w:val="24"/>
        </w:rPr>
        <w:tab/>
        <w:t xml:space="preserve">Площадь дворовой территории - 3513,1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87832" w:rsidRDefault="00887832" w:rsidP="00887832">
      <w:pPr>
        <w:pStyle w:val="a9"/>
        <w:rPr>
          <w:rFonts w:ascii="Times New Roman" w:hAnsi="Times New Roman" w:cs="Times New Roman"/>
          <w:sz w:val="24"/>
          <w:szCs w:val="24"/>
        </w:rPr>
      </w:pPr>
    </w:p>
    <w:p w:rsidR="00887832" w:rsidRDefault="00887832" w:rsidP="00887832">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887832" w:rsidRDefault="00887832" w:rsidP="00887832">
      <w:pPr>
        <w:suppressAutoHyphens/>
        <w:spacing w:after="0" w:line="240" w:lineRule="auto"/>
        <w:ind w:firstLine="930"/>
        <w:jc w:val="both"/>
        <w:rPr>
          <w:rFonts w:ascii="Times New Roman" w:eastAsia="Calibri" w:hAnsi="Times New Roman" w:cs="Times New Roman"/>
          <w:sz w:val="24"/>
          <w:szCs w:val="24"/>
          <w:lang w:eastAsia="zh-CN"/>
        </w:rPr>
      </w:pPr>
    </w:p>
    <w:p w:rsidR="00887832" w:rsidRDefault="00887832" w:rsidP="00887832">
      <w:pPr>
        <w:pStyle w:val="aa"/>
        <w:numPr>
          <w:ilvl w:val="1"/>
          <w:numId w:val="2"/>
        </w:num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887832" w:rsidRDefault="00887832" w:rsidP="00887832">
      <w:pPr>
        <w:pStyle w:val="aa"/>
        <w:suppressAutoHyphens/>
        <w:spacing w:after="0" w:line="240" w:lineRule="auto"/>
        <w:ind w:left="420"/>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расположенных на первых этажах домов - индивидуальным тепловым пунктом.  Обе тепловые системы независимы и имеют раздельные узлы учета.</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означает, что подогрев воды осуществляется в тепловых пунктах дома через теплообменники.</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для жильцов отопления и горячего водоснабжения в соответствии с действующим законодательством, размещен на сайте Общества.</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экономичной работе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показатели работы тепловых пунктов по жилым помещениям размещаются на сайте Общества и на форуме жителей  Западные Ворота в разделе Информация от УК.</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tbl>
      <w:tblPr>
        <w:tblW w:w="8900" w:type="dxa"/>
        <w:tblInd w:w="93" w:type="dxa"/>
        <w:tblLook w:val="04A0" w:firstRow="1" w:lastRow="0" w:firstColumn="1" w:lastColumn="0" w:noHBand="0" w:noVBand="1"/>
      </w:tblPr>
      <w:tblGrid>
        <w:gridCol w:w="760"/>
        <w:gridCol w:w="1180"/>
        <w:gridCol w:w="3660"/>
        <w:gridCol w:w="1880"/>
        <w:gridCol w:w="1420"/>
      </w:tblGrid>
      <w:tr w:rsidR="00887832" w:rsidTr="00887832">
        <w:trPr>
          <w:trHeight w:val="315"/>
        </w:trPr>
        <w:tc>
          <w:tcPr>
            <w:tcW w:w="760" w:type="dxa"/>
            <w:vMerge w:val="restart"/>
            <w:tcBorders>
              <w:top w:val="single" w:sz="8" w:space="0" w:color="auto"/>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/п</w:t>
            </w:r>
          </w:p>
        </w:tc>
        <w:tc>
          <w:tcPr>
            <w:tcW w:w="1180" w:type="dxa"/>
            <w:vMerge w:val="restart"/>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noWrap/>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жильцам</w:t>
            </w:r>
          </w:p>
        </w:tc>
      </w:tr>
      <w:tr w:rsidR="00887832" w:rsidTr="00887832">
        <w:trPr>
          <w:trHeight w:val="495"/>
        </w:trPr>
        <w:tc>
          <w:tcPr>
            <w:tcW w:w="0" w:type="auto"/>
            <w:vMerge/>
            <w:tcBorders>
              <w:top w:val="single" w:sz="8" w:space="0" w:color="auto"/>
              <w:left w:val="single" w:sz="8" w:space="0" w:color="auto"/>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ГВС, Гкал</w:t>
            </w:r>
          </w:p>
        </w:tc>
      </w:tr>
      <w:tr w:rsidR="00887832" w:rsidTr="00887832">
        <w:trPr>
          <w:trHeight w:val="28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vAlign w:val="center"/>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227,20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186,99</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40,21</w:t>
            </w:r>
          </w:p>
        </w:tc>
      </w:tr>
      <w:tr w:rsidR="00887832" w:rsidTr="00887832">
        <w:trPr>
          <w:trHeight w:val="28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noWrap/>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204,00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161,89</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42,11</w:t>
            </w:r>
          </w:p>
        </w:tc>
      </w:tr>
      <w:tr w:rsidR="00887832" w:rsidTr="00887832">
        <w:trPr>
          <w:trHeight w:val="28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noWrap/>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188,00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154,85</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33,15</w:t>
            </w:r>
          </w:p>
        </w:tc>
      </w:tr>
      <w:tr w:rsidR="00887832" w:rsidTr="00887832">
        <w:trPr>
          <w:trHeight w:val="28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noWrap/>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119,80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85,94</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33,86</w:t>
            </w:r>
          </w:p>
        </w:tc>
      </w:tr>
      <w:tr w:rsidR="00887832" w:rsidTr="00887832">
        <w:trPr>
          <w:trHeight w:val="28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noWrap/>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22,70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28,16</w:t>
            </w:r>
          </w:p>
        </w:tc>
      </w:tr>
      <w:tr w:rsidR="00887832" w:rsidTr="00887832">
        <w:trPr>
          <w:trHeight w:val="28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noWrap/>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27,09</w:t>
            </w:r>
          </w:p>
        </w:tc>
      </w:tr>
      <w:tr w:rsidR="00887832" w:rsidTr="00887832">
        <w:trPr>
          <w:trHeight w:val="28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noWrap/>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29,11</w:t>
            </w:r>
          </w:p>
        </w:tc>
      </w:tr>
      <w:tr w:rsidR="00887832" w:rsidTr="00887832">
        <w:trPr>
          <w:trHeight w:val="28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noWrap/>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43,70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24,41</w:t>
            </w:r>
          </w:p>
        </w:tc>
      </w:tr>
      <w:tr w:rsidR="00887832" w:rsidTr="00887832">
        <w:trPr>
          <w:trHeight w:val="28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noWrap/>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36,30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28,51</w:t>
            </w:r>
          </w:p>
        </w:tc>
      </w:tr>
      <w:tr w:rsidR="00887832" w:rsidTr="00887832">
        <w:trPr>
          <w:trHeight w:val="31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noWrap/>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151,10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117,72</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33,38</w:t>
            </w:r>
          </w:p>
        </w:tc>
      </w:tr>
      <w:tr w:rsidR="00887832" w:rsidTr="00887832">
        <w:trPr>
          <w:trHeight w:val="31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noWrap/>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173,90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140,48</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33,42</w:t>
            </w:r>
          </w:p>
        </w:tc>
      </w:tr>
      <w:tr w:rsidR="00887832" w:rsidTr="00887832">
        <w:trPr>
          <w:trHeight w:val="315"/>
        </w:trPr>
        <w:tc>
          <w:tcPr>
            <w:tcW w:w="760" w:type="dxa"/>
            <w:tcBorders>
              <w:top w:val="nil"/>
              <w:left w:val="single" w:sz="8"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noWrap/>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250,40</w:t>
            </w:r>
          </w:p>
        </w:tc>
        <w:tc>
          <w:tcPr>
            <w:tcW w:w="1880" w:type="dxa"/>
            <w:tcBorders>
              <w:top w:val="nil"/>
              <w:left w:val="nil"/>
              <w:bottom w:val="single" w:sz="4"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215,75</w:t>
            </w:r>
          </w:p>
        </w:tc>
        <w:tc>
          <w:tcPr>
            <w:tcW w:w="1420" w:type="dxa"/>
            <w:tcBorders>
              <w:top w:val="nil"/>
              <w:left w:val="nil"/>
              <w:bottom w:val="single" w:sz="4"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34,65</w:t>
            </w:r>
          </w:p>
        </w:tc>
      </w:tr>
      <w:tr w:rsidR="00887832" w:rsidTr="00887832">
        <w:trPr>
          <w:trHeight w:val="330"/>
        </w:trPr>
        <w:tc>
          <w:tcPr>
            <w:tcW w:w="760" w:type="dxa"/>
            <w:tcBorders>
              <w:top w:val="nil"/>
              <w:left w:val="single" w:sz="8" w:space="0" w:color="auto"/>
              <w:bottom w:val="single" w:sz="8" w:space="0" w:color="auto"/>
              <w:right w:val="single" w:sz="4" w:space="0" w:color="auto"/>
            </w:tcBorders>
            <w:noWrap/>
            <w:vAlign w:val="bottom"/>
            <w:hideMark/>
          </w:tcPr>
          <w:p w:rsidR="00887832" w:rsidRDefault="00887832">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noWrap/>
            <w:vAlign w:val="bottom"/>
            <w:hideMark/>
          </w:tcPr>
          <w:p w:rsidR="00887832" w:rsidRDefault="00887832">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1 505,00</w:t>
            </w:r>
          </w:p>
        </w:tc>
        <w:tc>
          <w:tcPr>
            <w:tcW w:w="1880" w:type="dxa"/>
            <w:tcBorders>
              <w:top w:val="nil"/>
              <w:left w:val="nil"/>
              <w:bottom w:val="single" w:sz="8" w:space="0" w:color="auto"/>
              <w:right w:val="single" w:sz="4" w:space="0" w:color="auto"/>
            </w:tcBorders>
            <w:noWrap/>
            <w:vAlign w:val="bottom"/>
            <w:hideMark/>
          </w:tcPr>
          <w:p w:rsidR="00887832" w:rsidRDefault="00887832">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1 063,61</w:t>
            </w:r>
          </w:p>
        </w:tc>
        <w:tc>
          <w:tcPr>
            <w:tcW w:w="1420" w:type="dxa"/>
            <w:tcBorders>
              <w:top w:val="nil"/>
              <w:left w:val="nil"/>
              <w:bottom w:val="single" w:sz="8" w:space="0" w:color="auto"/>
              <w:right w:val="single" w:sz="8" w:space="0" w:color="auto"/>
            </w:tcBorders>
            <w:noWrap/>
            <w:vAlign w:val="bottom"/>
            <w:hideMark/>
          </w:tcPr>
          <w:p w:rsidR="00887832" w:rsidRDefault="00887832">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388,06</w:t>
            </w:r>
          </w:p>
        </w:tc>
      </w:tr>
    </w:tbl>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2013 году основные недостатки в обеспечении граждан коммунальными услугами связаны с горячим водоснабжением и качеством подаваемой горячей воды. </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Причинами являются:</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Нарушение циркуляции ГВС из-за завоздушенности системы, </w:t>
      </w:r>
      <w:proofErr w:type="gramStart"/>
      <w:r>
        <w:rPr>
          <w:rFonts w:ascii="Times New Roman" w:eastAsia="Calibri" w:hAnsi="Times New Roman" w:cs="Times New Roman"/>
          <w:sz w:val="24"/>
          <w:szCs w:val="24"/>
          <w:lang w:eastAsia="zh-CN"/>
        </w:rPr>
        <w:t>что</w:t>
      </w:r>
      <w:proofErr w:type="gramEnd"/>
      <w:r>
        <w:rPr>
          <w:rFonts w:ascii="Times New Roman" w:eastAsia="Calibri" w:hAnsi="Times New Roman" w:cs="Times New Roman"/>
          <w:sz w:val="24"/>
          <w:szCs w:val="24"/>
          <w:lang w:eastAsia="zh-CN"/>
        </w:rPr>
        <w:t xml:space="preserve"> как правило связано как с конструктивными недостатки отдельных частей системы ГВС. Все обращения жителей рассматривались и принимались меры. Так в отдельных стояках системы ГВС силами работников Общества были частично изменены схемы подачи ГВС для улучшения циркуляции.</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Большое количество жалоб жильцов было на качество горячей воды, что может быть вызвано загрязнением подаваемой воды в дома: из-за частых отключений, врезки новых домов и перекладки трубопроводов. </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показаний за месяц) значительно (в 2 раза) ниже общего расхода тепловой энергии, поступившей в дом по общедомовому узлу учета. Так в 2013 году это превышение составило 53 Гкал, убыток Общества составил 66 843 руб.</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Водоснабжение обеспечивается водяными насосными станциями, расположенными в подвальном помещении дома, в специально отведенных утепленных помещениях.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 ОАО «ПО Водоканал» заключен договор №12792 от 01.04.2010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приборам учета, расположенным в каждой квартире, и по общедомовому узлу учета «Взлет», расположенному в колодце.</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roofErr w:type="gramStart"/>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w:t>
      </w:r>
      <w:proofErr w:type="gramEnd"/>
      <w:r>
        <w:rPr>
          <w:rFonts w:ascii="Times New Roman" w:eastAsia="Calibri" w:hAnsi="Times New Roman" w:cs="Times New Roman"/>
          <w:sz w:val="24"/>
          <w:szCs w:val="24"/>
          <w:lang w:eastAsia="zh-CN"/>
        </w:rPr>
        <w:t xml:space="preserve"> За общедомовое водоотведение оплату производит Общество.</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40"/>
        <w:gridCol w:w="1846"/>
        <w:gridCol w:w="610"/>
        <w:gridCol w:w="2800"/>
        <w:gridCol w:w="1760"/>
        <w:gridCol w:w="1722"/>
      </w:tblGrid>
      <w:tr w:rsidR="00887832" w:rsidTr="00887832">
        <w:trPr>
          <w:trHeight w:val="630"/>
        </w:trPr>
        <w:tc>
          <w:tcPr>
            <w:tcW w:w="740" w:type="dxa"/>
            <w:vMerge w:val="restart"/>
            <w:tcBorders>
              <w:top w:val="single" w:sz="8" w:space="0" w:color="auto"/>
              <w:left w:val="single" w:sz="8" w:space="0" w:color="auto"/>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2456" w:type="dxa"/>
            <w:gridSpan w:val="2"/>
            <w:tcBorders>
              <w:top w:val="single" w:sz="8" w:space="0" w:color="auto"/>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общего пользования (без подвалов и чердаков), м</w:t>
            </w:r>
            <w:proofErr w:type="gramStart"/>
            <w:r>
              <w:rPr>
                <w:rFonts w:ascii="Times New Roman" w:eastAsia="Times New Roman" w:hAnsi="Times New Roman" w:cs="Times New Roman"/>
                <w:sz w:val="24"/>
                <w:szCs w:val="24"/>
                <w:lang w:eastAsia="ru-RU"/>
              </w:rPr>
              <w:t>2</w:t>
            </w:r>
            <w:proofErr w:type="gramEnd"/>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ХВС/ГВС на общедомовые нужды, м3/м</w:t>
            </w:r>
            <w:proofErr w:type="gramStart"/>
            <w:r>
              <w:rPr>
                <w:rFonts w:ascii="Times New Roman" w:eastAsia="Times New Roman" w:hAnsi="Times New Roman" w:cs="Times New Roman"/>
                <w:sz w:val="24"/>
                <w:szCs w:val="24"/>
                <w:lang w:eastAsia="ru-RU"/>
              </w:rPr>
              <w:t>2</w:t>
            </w:r>
            <w:proofErr w:type="gramEnd"/>
          </w:p>
        </w:tc>
        <w:tc>
          <w:tcPr>
            <w:tcW w:w="1722" w:type="dxa"/>
            <w:vMerge w:val="restart"/>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ХВС/ГВС на общедомовые нужды, м3 ВСЕГО</w:t>
            </w:r>
          </w:p>
        </w:tc>
      </w:tr>
      <w:tr w:rsidR="00887832" w:rsidTr="00887832">
        <w:trPr>
          <w:trHeight w:val="1290"/>
        </w:trPr>
        <w:tc>
          <w:tcPr>
            <w:tcW w:w="0" w:type="auto"/>
            <w:vMerge/>
            <w:tcBorders>
              <w:top w:val="single" w:sz="8" w:space="0" w:color="auto"/>
              <w:left w:val="single" w:sz="8" w:space="0" w:color="auto"/>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sz w:val="24"/>
                <w:szCs w:val="24"/>
                <w:lang w:eastAsia="ru-RU"/>
              </w:rPr>
            </w:pPr>
          </w:p>
        </w:tc>
        <w:tc>
          <w:tcPr>
            <w:tcW w:w="1846"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610"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sz w:val="24"/>
                <w:szCs w:val="24"/>
                <w:lang w:eastAsia="ru-RU"/>
              </w:rPr>
            </w:pPr>
          </w:p>
        </w:tc>
      </w:tr>
      <w:tr w:rsidR="00887832" w:rsidTr="00887832">
        <w:trPr>
          <w:trHeight w:val="315"/>
        </w:trPr>
        <w:tc>
          <w:tcPr>
            <w:tcW w:w="740" w:type="dxa"/>
            <w:tcBorders>
              <w:top w:val="nil"/>
              <w:left w:val="single" w:sz="8" w:space="0" w:color="auto"/>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6"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Гарнизонный</w:t>
            </w:r>
          </w:p>
        </w:tc>
        <w:tc>
          <w:tcPr>
            <w:tcW w:w="610"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2 229,70</w:t>
            </w:r>
          </w:p>
        </w:tc>
        <w:tc>
          <w:tcPr>
            <w:tcW w:w="1760"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1722" w:type="dxa"/>
            <w:tcBorders>
              <w:top w:val="nil"/>
              <w:left w:val="nil"/>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44,59</w:t>
            </w:r>
          </w:p>
        </w:tc>
      </w:tr>
    </w:tbl>
    <w:p w:rsidR="00887832" w:rsidRDefault="00887832" w:rsidP="00887832">
      <w:pPr>
        <w:suppressAutoHyphens/>
        <w:spacing w:after="0" w:line="240" w:lineRule="auto"/>
        <w:rPr>
          <w:rFonts w:ascii="Times New Roman" w:eastAsia="Calibri" w:hAnsi="Times New Roman" w:cs="Times New Roman"/>
          <w:sz w:val="24"/>
          <w:szCs w:val="24"/>
          <w:lang w:eastAsia="zh-CN"/>
        </w:rPr>
      </w:pP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ab/>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w:t>
      </w:r>
      <w:proofErr w:type="gramStart"/>
      <w:r>
        <w:rPr>
          <w:rFonts w:ascii="Times New Roman" w:eastAsia="Calibri" w:hAnsi="Times New Roman" w:cs="Times New Roman"/>
          <w:sz w:val="24"/>
          <w:szCs w:val="24"/>
          <w:lang w:eastAsia="zh-CN"/>
        </w:rPr>
        <w:t>канализации</w:t>
      </w:r>
      <w:proofErr w:type="gramEnd"/>
      <w:r>
        <w:rPr>
          <w:rFonts w:ascii="Times New Roman" w:eastAsia="Calibri" w:hAnsi="Times New Roman" w:cs="Times New Roman"/>
          <w:sz w:val="24"/>
          <w:szCs w:val="24"/>
          <w:lang w:eastAsia="zh-CN"/>
        </w:rPr>
        <w:t xml:space="preserve">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Так в 2013 году Обществом было оплачено 3 030 </w:t>
      </w:r>
      <w:proofErr w:type="spellStart"/>
      <w:r>
        <w:rPr>
          <w:rFonts w:ascii="Times New Roman" w:eastAsia="Calibri" w:hAnsi="Times New Roman" w:cs="Times New Roman"/>
          <w:sz w:val="24"/>
          <w:szCs w:val="24"/>
          <w:lang w:eastAsia="zh-CN"/>
        </w:rPr>
        <w:t>куб.м</w:t>
      </w:r>
      <w:proofErr w:type="spellEnd"/>
      <w:r>
        <w:rPr>
          <w:rFonts w:ascii="Times New Roman" w:eastAsia="Calibri" w:hAnsi="Times New Roman" w:cs="Times New Roman"/>
          <w:sz w:val="24"/>
          <w:szCs w:val="24"/>
          <w:lang w:eastAsia="zh-CN"/>
        </w:rPr>
        <w:t xml:space="preserve">. воды и 3 030 </w:t>
      </w:r>
      <w:proofErr w:type="spellStart"/>
      <w:r>
        <w:rPr>
          <w:rFonts w:ascii="Times New Roman" w:eastAsia="Calibri" w:hAnsi="Times New Roman" w:cs="Times New Roman"/>
          <w:sz w:val="24"/>
          <w:szCs w:val="24"/>
          <w:lang w:eastAsia="zh-CN"/>
        </w:rPr>
        <w:t>куб.м</w:t>
      </w:r>
      <w:proofErr w:type="spellEnd"/>
      <w:r>
        <w:rPr>
          <w:rFonts w:ascii="Times New Roman" w:eastAsia="Calibri" w:hAnsi="Times New Roman" w:cs="Times New Roman"/>
          <w:sz w:val="24"/>
          <w:szCs w:val="24"/>
          <w:lang w:eastAsia="zh-CN"/>
        </w:rPr>
        <w:t>. водоотведения. Всего 169 801 руб. Эти средства изъяты из прибыли Общества.</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Кроме того, для полива дворовой территории и зеленых насаждений используются специальные трубопроводы, имеющие счетчики, учтенные </w:t>
      </w:r>
      <w:proofErr w:type="gramStart"/>
      <w:r>
        <w:rPr>
          <w:rFonts w:ascii="Times New Roman" w:eastAsia="Calibri" w:hAnsi="Times New Roman" w:cs="Times New Roman"/>
          <w:sz w:val="24"/>
          <w:szCs w:val="24"/>
          <w:lang w:eastAsia="zh-CN"/>
        </w:rPr>
        <w:t>в</w:t>
      </w:r>
      <w:proofErr w:type="gramEnd"/>
      <w:r>
        <w:rPr>
          <w:rFonts w:ascii="Times New Roman" w:eastAsia="Calibri" w:hAnsi="Times New Roman" w:cs="Times New Roman"/>
          <w:sz w:val="24"/>
          <w:szCs w:val="24"/>
          <w:lang w:eastAsia="zh-CN"/>
        </w:rPr>
        <w:t xml:space="preserve"> </w:t>
      </w:r>
      <w:proofErr w:type="gramStart"/>
      <w:r>
        <w:rPr>
          <w:rFonts w:ascii="Times New Roman" w:eastAsia="Calibri" w:hAnsi="Times New Roman" w:cs="Times New Roman"/>
          <w:sz w:val="24"/>
          <w:szCs w:val="24"/>
          <w:lang w:eastAsia="zh-CN"/>
        </w:rPr>
        <w:t>ПО</w:t>
      </w:r>
      <w:proofErr w:type="gramEnd"/>
      <w:r>
        <w:rPr>
          <w:rFonts w:ascii="Times New Roman" w:eastAsia="Calibri" w:hAnsi="Times New Roman" w:cs="Times New Roman"/>
          <w:sz w:val="24"/>
          <w:szCs w:val="24"/>
          <w:lang w:eastAsia="zh-CN"/>
        </w:rPr>
        <w:t xml:space="preserve"> Водоканал, и на эти показания водоотведение не начисляется.</w:t>
      </w:r>
    </w:p>
    <w:p w:rsidR="00887832" w:rsidRDefault="00887832" w:rsidP="00887832">
      <w:pPr>
        <w:suppressAutoHyphens/>
        <w:spacing w:after="0" w:line="240" w:lineRule="auto"/>
        <w:rPr>
          <w:rFonts w:ascii="Times New Roman" w:eastAsia="Calibri" w:hAnsi="Times New Roman" w:cs="Times New Roman"/>
          <w:sz w:val="24"/>
          <w:szCs w:val="24"/>
          <w:lang w:eastAsia="zh-CN"/>
        </w:rPr>
      </w:pPr>
    </w:p>
    <w:p w:rsidR="00887832" w:rsidRDefault="00887832" w:rsidP="0088783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1.3.Электроснабжение</w:t>
      </w:r>
      <w:r>
        <w:rPr>
          <w:rFonts w:ascii="Times New Roman" w:eastAsia="Calibri" w:hAnsi="Times New Roman" w:cs="Times New Roman"/>
          <w:sz w:val="24"/>
          <w:szCs w:val="24"/>
          <w:lang w:eastAsia="zh-CN"/>
        </w:rPr>
        <w:t>.</w:t>
      </w:r>
    </w:p>
    <w:p w:rsidR="00887832" w:rsidRDefault="00887832" w:rsidP="00887832">
      <w:pPr>
        <w:pStyle w:val="aa"/>
        <w:suppressAutoHyphens/>
        <w:spacing w:after="0" w:line="240" w:lineRule="auto"/>
        <w:ind w:left="420"/>
        <w:rPr>
          <w:rFonts w:ascii="Times New Roman" w:eastAsia="Calibri" w:hAnsi="Times New Roman" w:cs="Times New Roman"/>
          <w:sz w:val="24"/>
          <w:szCs w:val="24"/>
          <w:lang w:eastAsia="zh-CN"/>
        </w:rPr>
      </w:pP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дома осуществляется </w:t>
      </w:r>
      <w:proofErr w:type="gramStart"/>
      <w:r>
        <w:rPr>
          <w:rFonts w:ascii="Times New Roman" w:eastAsia="Calibri" w:hAnsi="Times New Roman" w:cs="Times New Roman"/>
          <w:sz w:val="24"/>
          <w:szCs w:val="24"/>
          <w:lang w:eastAsia="zh-CN"/>
        </w:rPr>
        <w:t>через</w:t>
      </w:r>
      <w:proofErr w:type="gramEnd"/>
      <w:r>
        <w:rPr>
          <w:rFonts w:ascii="Times New Roman" w:eastAsia="Calibri" w:hAnsi="Times New Roman" w:cs="Times New Roman"/>
          <w:sz w:val="24"/>
          <w:szCs w:val="24"/>
          <w:lang w:eastAsia="zh-CN"/>
        </w:rPr>
        <w:t xml:space="preserve"> ВРУ в </w:t>
      </w:r>
      <w:proofErr w:type="spellStart"/>
      <w:r>
        <w:rPr>
          <w:rFonts w:ascii="Times New Roman" w:eastAsia="Calibri" w:hAnsi="Times New Roman" w:cs="Times New Roman"/>
          <w:sz w:val="24"/>
          <w:szCs w:val="24"/>
          <w:lang w:eastAsia="zh-CN"/>
        </w:rPr>
        <w:t>электрощитовом</w:t>
      </w:r>
      <w:proofErr w:type="spellEnd"/>
      <w:r>
        <w:rPr>
          <w:rFonts w:ascii="Times New Roman" w:eastAsia="Calibri" w:hAnsi="Times New Roman" w:cs="Times New Roman"/>
          <w:sz w:val="24"/>
          <w:szCs w:val="24"/>
          <w:lang w:eastAsia="zh-CN"/>
        </w:rPr>
        <w:t xml:space="preserve"> помещении. Балансовое разграничение между Обществом и электроснабжающей организацией установлено </w:t>
      </w:r>
      <w:proofErr w:type="gramStart"/>
      <w:r>
        <w:rPr>
          <w:rFonts w:ascii="Times New Roman" w:eastAsia="Calibri" w:hAnsi="Times New Roman" w:cs="Times New Roman"/>
          <w:sz w:val="24"/>
          <w:szCs w:val="24"/>
          <w:lang w:eastAsia="zh-CN"/>
        </w:rPr>
        <w:t>в ВРУ</w:t>
      </w:r>
      <w:proofErr w:type="gramEnd"/>
      <w:r>
        <w:rPr>
          <w:rFonts w:ascii="Times New Roman" w:eastAsia="Calibri" w:hAnsi="Times New Roman" w:cs="Times New Roman"/>
          <w:sz w:val="24"/>
          <w:szCs w:val="24"/>
          <w:lang w:eastAsia="zh-CN"/>
        </w:rPr>
        <w:t xml:space="preserve"> жилых домов на наконечниках вводного кабеля 0,4 кВт. Все сети и подстанции на территории первого микрорайона переданы в собственность города Ростова-на-Дону и Обществом не обслуживаются.</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 ООО «</w:t>
      </w:r>
      <w:proofErr w:type="spellStart"/>
      <w:r>
        <w:rPr>
          <w:rFonts w:ascii="Times New Roman" w:eastAsia="Calibri" w:hAnsi="Times New Roman" w:cs="Times New Roman"/>
          <w:sz w:val="24"/>
          <w:szCs w:val="24"/>
          <w:lang w:eastAsia="zh-CN"/>
        </w:rPr>
        <w:t>Донэнерго</w:t>
      </w:r>
      <w:proofErr w:type="spellEnd"/>
      <w:r>
        <w:rPr>
          <w:rFonts w:ascii="Times New Roman" w:eastAsia="Calibri" w:hAnsi="Times New Roman" w:cs="Times New Roman"/>
          <w:sz w:val="24"/>
          <w:szCs w:val="24"/>
          <w:lang w:eastAsia="zh-CN"/>
        </w:rPr>
        <w:t>», Обществом заключен договор с ООО «</w:t>
      </w:r>
      <w:proofErr w:type="spellStart"/>
      <w:r>
        <w:rPr>
          <w:rFonts w:ascii="Times New Roman" w:eastAsia="Calibri" w:hAnsi="Times New Roman" w:cs="Times New Roman"/>
          <w:sz w:val="24"/>
          <w:szCs w:val="24"/>
          <w:lang w:eastAsia="zh-CN"/>
        </w:rPr>
        <w:t>Ростовэнергосбыт</w:t>
      </w:r>
      <w:proofErr w:type="spellEnd"/>
      <w:r>
        <w:rPr>
          <w:rFonts w:ascii="Times New Roman" w:eastAsia="Calibri" w:hAnsi="Times New Roman" w:cs="Times New Roman"/>
          <w:sz w:val="24"/>
          <w:szCs w:val="24"/>
          <w:lang w:eastAsia="zh-CN"/>
        </w:rPr>
        <w:t>» № 10648 от 23.03.2010 года на поставку электроэнергии в жилую застройку</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кВт электроэнергии определяется решением Региональной службы по тарифам. С сентября 2013 года при расчете энергопотребления используются социальные нормы потребления.</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w:t>
      </w:r>
      <w:proofErr w:type="gramStart"/>
      <w:r>
        <w:rPr>
          <w:rFonts w:ascii="Times New Roman" w:eastAsia="Calibri" w:hAnsi="Times New Roman" w:cs="Times New Roman"/>
          <w:sz w:val="24"/>
          <w:szCs w:val="24"/>
          <w:lang w:eastAsia="zh-CN"/>
        </w:rPr>
        <w:t>светодиодные</w:t>
      </w:r>
      <w:proofErr w:type="gramEnd"/>
      <w:r>
        <w:rPr>
          <w:rFonts w:ascii="Times New Roman" w:eastAsia="Calibri" w:hAnsi="Times New Roman" w:cs="Times New Roman"/>
          <w:sz w:val="24"/>
          <w:szCs w:val="24"/>
          <w:lang w:eastAsia="zh-CN"/>
        </w:rPr>
        <w:t>,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и освещение рекламных конструкций. Все эти показатели указываются в ежемесячных платежных документах.</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roofErr w:type="gramStart"/>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roofErr w:type="gramEnd"/>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40"/>
        <w:gridCol w:w="1846"/>
        <w:gridCol w:w="610"/>
        <w:gridCol w:w="2800"/>
        <w:gridCol w:w="1760"/>
        <w:gridCol w:w="1722"/>
      </w:tblGrid>
      <w:tr w:rsidR="00887832" w:rsidTr="00887832">
        <w:trPr>
          <w:trHeight w:val="630"/>
        </w:trPr>
        <w:tc>
          <w:tcPr>
            <w:tcW w:w="740" w:type="dxa"/>
            <w:vMerge w:val="restart"/>
            <w:tcBorders>
              <w:top w:val="single" w:sz="8" w:space="0" w:color="auto"/>
              <w:left w:val="single" w:sz="8" w:space="0" w:color="auto"/>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2456" w:type="dxa"/>
            <w:gridSpan w:val="2"/>
            <w:tcBorders>
              <w:top w:val="single" w:sz="8" w:space="0" w:color="auto"/>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общего пользования</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 </w:t>
            </w:r>
            <w:proofErr w:type="spellStart"/>
            <w:r>
              <w:rPr>
                <w:rFonts w:ascii="Times New Roman" w:eastAsia="Times New Roman" w:hAnsi="Times New Roman" w:cs="Times New Roman"/>
                <w:sz w:val="24"/>
                <w:szCs w:val="24"/>
                <w:lang w:eastAsia="ru-RU"/>
              </w:rPr>
              <w:t>эл</w:t>
            </w:r>
            <w:proofErr w:type="gramStart"/>
            <w:r>
              <w:rPr>
                <w:rFonts w:ascii="Times New Roman" w:eastAsia="Times New Roman" w:hAnsi="Times New Roman" w:cs="Times New Roman"/>
                <w:sz w:val="24"/>
                <w:szCs w:val="24"/>
                <w:lang w:eastAsia="ru-RU"/>
              </w:rPr>
              <w:t>.э</w:t>
            </w:r>
            <w:proofErr w:type="gramEnd"/>
            <w:r>
              <w:rPr>
                <w:rFonts w:ascii="Times New Roman" w:eastAsia="Times New Roman" w:hAnsi="Times New Roman" w:cs="Times New Roman"/>
                <w:sz w:val="24"/>
                <w:szCs w:val="24"/>
                <w:lang w:eastAsia="ru-RU"/>
              </w:rPr>
              <w:t>нергии</w:t>
            </w:r>
            <w:proofErr w:type="spellEnd"/>
            <w:r>
              <w:rPr>
                <w:rFonts w:ascii="Times New Roman" w:eastAsia="Times New Roman" w:hAnsi="Times New Roman" w:cs="Times New Roman"/>
                <w:sz w:val="24"/>
                <w:szCs w:val="24"/>
                <w:lang w:eastAsia="ru-RU"/>
              </w:rPr>
              <w:t xml:space="preserve"> на общедомовые нужды, кВт/м2</w:t>
            </w:r>
          </w:p>
        </w:tc>
        <w:tc>
          <w:tcPr>
            <w:tcW w:w="1722" w:type="dxa"/>
            <w:vMerge w:val="restart"/>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 </w:t>
            </w:r>
            <w:proofErr w:type="spellStart"/>
            <w:r>
              <w:rPr>
                <w:rFonts w:ascii="Times New Roman" w:eastAsia="Times New Roman" w:hAnsi="Times New Roman" w:cs="Times New Roman"/>
                <w:sz w:val="24"/>
                <w:szCs w:val="24"/>
                <w:lang w:eastAsia="ru-RU"/>
              </w:rPr>
              <w:t>эл</w:t>
            </w:r>
            <w:proofErr w:type="gramStart"/>
            <w:r>
              <w:rPr>
                <w:rFonts w:ascii="Times New Roman" w:eastAsia="Times New Roman" w:hAnsi="Times New Roman" w:cs="Times New Roman"/>
                <w:sz w:val="24"/>
                <w:szCs w:val="24"/>
                <w:lang w:eastAsia="ru-RU"/>
              </w:rPr>
              <w:t>.э</w:t>
            </w:r>
            <w:proofErr w:type="gramEnd"/>
            <w:r>
              <w:rPr>
                <w:rFonts w:ascii="Times New Roman" w:eastAsia="Times New Roman" w:hAnsi="Times New Roman" w:cs="Times New Roman"/>
                <w:sz w:val="24"/>
                <w:szCs w:val="24"/>
                <w:lang w:eastAsia="ru-RU"/>
              </w:rPr>
              <w:t>нергии</w:t>
            </w:r>
            <w:proofErr w:type="spellEnd"/>
            <w:r>
              <w:rPr>
                <w:rFonts w:ascii="Times New Roman" w:eastAsia="Times New Roman" w:hAnsi="Times New Roman" w:cs="Times New Roman"/>
                <w:sz w:val="24"/>
                <w:szCs w:val="24"/>
                <w:lang w:eastAsia="ru-RU"/>
              </w:rPr>
              <w:t xml:space="preserve"> на общедомовые нужды, кВт ВСЕГО</w:t>
            </w:r>
          </w:p>
        </w:tc>
      </w:tr>
      <w:tr w:rsidR="00887832" w:rsidTr="00887832">
        <w:trPr>
          <w:trHeight w:val="1290"/>
        </w:trPr>
        <w:tc>
          <w:tcPr>
            <w:tcW w:w="0" w:type="auto"/>
            <w:vMerge/>
            <w:tcBorders>
              <w:top w:val="single" w:sz="8" w:space="0" w:color="auto"/>
              <w:left w:val="single" w:sz="8" w:space="0" w:color="auto"/>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sz w:val="24"/>
                <w:szCs w:val="24"/>
                <w:lang w:eastAsia="ru-RU"/>
              </w:rPr>
            </w:pPr>
          </w:p>
        </w:tc>
        <w:tc>
          <w:tcPr>
            <w:tcW w:w="1846"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610"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87832" w:rsidRDefault="00887832">
            <w:pPr>
              <w:spacing w:after="0" w:line="240" w:lineRule="auto"/>
              <w:rPr>
                <w:rFonts w:ascii="Times New Roman" w:eastAsia="Times New Roman" w:hAnsi="Times New Roman" w:cs="Times New Roman"/>
                <w:sz w:val="24"/>
                <w:szCs w:val="24"/>
                <w:lang w:eastAsia="ru-RU"/>
              </w:rPr>
            </w:pPr>
          </w:p>
        </w:tc>
      </w:tr>
      <w:tr w:rsidR="00887832" w:rsidTr="00887832">
        <w:trPr>
          <w:trHeight w:val="315"/>
        </w:trPr>
        <w:tc>
          <w:tcPr>
            <w:tcW w:w="740" w:type="dxa"/>
            <w:tcBorders>
              <w:top w:val="nil"/>
              <w:left w:val="single" w:sz="8" w:space="0" w:color="auto"/>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6"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Гарнизонный</w:t>
            </w:r>
          </w:p>
        </w:tc>
        <w:tc>
          <w:tcPr>
            <w:tcW w:w="610"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8 667,10</w:t>
            </w:r>
          </w:p>
        </w:tc>
        <w:tc>
          <w:tcPr>
            <w:tcW w:w="1760" w:type="dxa"/>
            <w:tcBorders>
              <w:top w:val="nil"/>
              <w:left w:val="nil"/>
              <w:bottom w:val="single" w:sz="4" w:space="0" w:color="auto"/>
              <w:right w:val="single" w:sz="4" w:space="0" w:color="auto"/>
            </w:tcBorders>
            <w:noWrap/>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22" w:type="dxa"/>
            <w:tcBorders>
              <w:top w:val="nil"/>
              <w:left w:val="nil"/>
              <w:bottom w:val="single" w:sz="4" w:space="0" w:color="auto"/>
              <w:right w:val="single" w:sz="4" w:space="0" w:color="auto"/>
            </w:tcBorders>
            <w:vAlign w:val="center"/>
            <w:hideMark/>
          </w:tcPr>
          <w:p w:rsidR="00887832" w:rsidRDefault="00887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7 429,20</w:t>
            </w:r>
          </w:p>
        </w:tc>
      </w:tr>
    </w:tbl>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За превышение установленной нормы оплату производит Общество. Так в 2013 году Обществом было оплачено 19 815 квт/ч электроэнергии, что составило 53 897 руб. </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Дворовое освещение является принадлежностью городских </w:t>
      </w:r>
      <w:proofErr w:type="gramStart"/>
      <w:r>
        <w:rPr>
          <w:rFonts w:ascii="Times New Roman" w:eastAsia="Calibri" w:hAnsi="Times New Roman" w:cs="Times New Roman"/>
          <w:sz w:val="24"/>
          <w:szCs w:val="24"/>
          <w:lang w:eastAsia="zh-CN"/>
        </w:rPr>
        <w:t>структур</w:t>
      </w:r>
      <w:proofErr w:type="gramEnd"/>
      <w:r>
        <w:rPr>
          <w:rFonts w:ascii="Times New Roman" w:eastAsia="Calibri" w:hAnsi="Times New Roman" w:cs="Times New Roman"/>
          <w:sz w:val="24"/>
          <w:szCs w:val="24"/>
          <w:lang w:eastAsia="zh-CN"/>
        </w:rPr>
        <w:t xml:space="preserve"> и его оплата жильцами не производится.</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Дом в каждом подъезде оборудован двумя лифтами: пассажирским и грузопассажирским. Всего </w:t>
      </w:r>
      <w:proofErr w:type="gramStart"/>
      <w:r>
        <w:rPr>
          <w:rFonts w:ascii="Times New Roman" w:eastAsia="Calibri" w:hAnsi="Times New Roman" w:cs="Times New Roman"/>
          <w:sz w:val="24"/>
          <w:szCs w:val="24"/>
          <w:lang w:eastAsia="zh-CN"/>
        </w:rPr>
        <w:t>установлены</w:t>
      </w:r>
      <w:proofErr w:type="gramEnd"/>
      <w:r>
        <w:rPr>
          <w:rFonts w:ascii="Times New Roman" w:eastAsia="Calibri" w:hAnsi="Times New Roman" w:cs="Times New Roman"/>
          <w:sz w:val="24"/>
          <w:szCs w:val="24"/>
          <w:lang w:eastAsia="zh-CN"/>
        </w:rPr>
        <w:t xml:space="preserve"> и работоспособны 4 лифта. Исключительно на всех лифтах </w:t>
      </w:r>
      <w:proofErr w:type="gramStart"/>
      <w:r>
        <w:rPr>
          <w:rFonts w:ascii="Times New Roman" w:eastAsia="Calibri" w:hAnsi="Times New Roman" w:cs="Times New Roman"/>
          <w:sz w:val="24"/>
          <w:szCs w:val="24"/>
          <w:lang w:eastAsia="zh-CN"/>
        </w:rPr>
        <w:t>согласно графиков</w:t>
      </w:r>
      <w:proofErr w:type="gramEnd"/>
      <w:r>
        <w:rPr>
          <w:rFonts w:ascii="Times New Roman" w:eastAsia="Calibri" w:hAnsi="Times New Roman" w:cs="Times New Roman"/>
          <w:sz w:val="24"/>
          <w:szCs w:val="24"/>
          <w:lang w:eastAsia="zh-CN"/>
        </w:rPr>
        <w:t xml:space="preserve">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Техническое обслуживание лифтов осуществляет ООО «ОТИС Лифт», </w:t>
      </w:r>
      <w:proofErr w:type="gramStart"/>
      <w:r>
        <w:rPr>
          <w:rFonts w:ascii="Times New Roman" w:eastAsia="Calibri" w:hAnsi="Times New Roman" w:cs="Times New Roman"/>
          <w:sz w:val="24"/>
          <w:szCs w:val="24"/>
          <w:lang w:eastAsia="zh-CN"/>
        </w:rPr>
        <w:t>контроль за</w:t>
      </w:r>
      <w:proofErr w:type="gramEnd"/>
      <w:r>
        <w:rPr>
          <w:rFonts w:ascii="Times New Roman" w:eastAsia="Calibri" w:hAnsi="Times New Roman" w:cs="Times New Roman"/>
          <w:sz w:val="24"/>
          <w:szCs w:val="24"/>
          <w:lang w:eastAsia="zh-CN"/>
        </w:rPr>
        <w:t xml:space="preserve">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дважды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w:t>
      </w:r>
      <w:proofErr w:type="gramStart"/>
      <w:r>
        <w:rPr>
          <w:rFonts w:ascii="Times New Roman" w:eastAsia="Calibri" w:hAnsi="Times New Roman" w:cs="Times New Roman"/>
          <w:sz w:val="24"/>
          <w:szCs w:val="24"/>
          <w:lang w:eastAsia="zh-CN"/>
        </w:rPr>
        <w:t>согласно</w:t>
      </w:r>
      <w:proofErr w:type="gramEnd"/>
      <w:r>
        <w:rPr>
          <w:rFonts w:ascii="Times New Roman" w:eastAsia="Calibri" w:hAnsi="Times New Roman" w:cs="Times New Roman"/>
          <w:sz w:val="24"/>
          <w:szCs w:val="24"/>
          <w:lang w:eastAsia="zh-CN"/>
        </w:rPr>
        <w:t xml:space="preserve"> технических условий. </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Однако, Обществом совместно с ЗАО «ПАТРИОТ» </w:t>
      </w:r>
      <w:proofErr w:type="gramStart"/>
      <w:r>
        <w:rPr>
          <w:rFonts w:ascii="Times New Roman" w:eastAsia="Calibri" w:hAnsi="Times New Roman" w:cs="Times New Roman"/>
          <w:sz w:val="24"/>
          <w:szCs w:val="24"/>
          <w:lang w:eastAsia="zh-CN"/>
        </w:rPr>
        <w:t>и ООО</w:t>
      </w:r>
      <w:proofErr w:type="gramEnd"/>
      <w:r>
        <w:rPr>
          <w:rFonts w:ascii="Times New Roman" w:eastAsia="Calibri" w:hAnsi="Times New Roman" w:cs="Times New Roman"/>
          <w:sz w:val="24"/>
          <w:szCs w:val="24"/>
          <w:lang w:eastAsia="zh-CN"/>
        </w:rPr>
        <w:t xml:space="preserve"> «Ростелеком» рассматривается вопрос о переносе имеющихся сетей в подземные кабельные линии связи.</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2013 году случаев остановки лифтов из-за отказа оборудования не отмечено. Мелкие недостатки: замена ламп в кабинах, замена кнопки-лампы вызова лифтов устранялись своевременно.</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887832" w:rsidRDefault="00887832" w:rsidP="00887832">
      <w:pPr>
        <w:suppressAutoHyphens/>
        <w:spacing w:after="0" w:line="240" w:lineRule="auto"/>
        <w:jc w:val="both"/>
        <w:rPr>
          <w:rFonts w:ascii="Times New Roman" w:eastAsia="Calibri" w:hAnsi="Times New Roman" w:cs="Times New Roman"/>
          <w:sz w:val="24"/>
          <w:szCs w:val="24"/>
          <w:u w:val="single"/>
          <w:lang w:eastAsia="zh-CN"/>
        </w:rPr>
      </w:pPr>
    </w:p>
    <w:p w:rsidR="00887832" w:rsidRDefault="00887832" w:rsidP="0088783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Сбор и вывоз твердых бытовых отходов и крупногабаритного мусора осуществляется в контейнер, расположенный на площадке вне красных линий микрорайона. </w:t>
      </w:r>
      <w:proofErr w:type="gramStart"/>
      <w:r>
        <w:rPr>
          <w:rFonts w:ascii="Times New Roman" w:eastAsia="Calibri" w:hAnsi="Times New Roman" w:cs="Times New Roman"/>
          <w:sz w:val="24"/>
          <w:szCs w:val="24"/>
          <w:lang w:eastAsia="zh-CN"/>
        </w:rPr>
        <w:t>Контейнерные площадки, используемые для установки контейнеров оборудованы</w:t>
      </w:r>
      <w:proofErr w:type="gramEnd"/>
      <w:r>
        <w:rPr>
          <w:rFonts w:ascii="Times New Roman" w:eastAsia="Calibri" w:hAnsi="Times New Roman" w:cs="Times New Roman"/>
          <w:sz w:val="24"/>
          <w:szCs w:val="24"/>
          <w:lang w:eastAsia="zh-CN"/>
        </w:rPr>
        <w:t xml:space="preserve"> твердым покрытием (плитами), поддерживаются в надлежащем санитарном состоянии.</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Договор на сбор и вывоз ТБО и КГМ от 20.11.2013 № 164 заключен с ООО «Радуга». Нарушение сроков вывоза контейнеров не выявлено, территория у контейнеров поддерживается работниками Общества в надлежащем санитарном состоянии. </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возглавляемая Мозговым Г.В. В доме 1 дворник, при этом в летнее время дополнительно привлекаются работники по выкосу газонов.</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ab/>
        <w:t xml:space="preserve">Содержание внутридворовой территории отвечает санитарным нормам, </w:t>
      </w:r>
      <w:proofErr w:type="gramStart"/>
      <w:r>
        <w:rPr>
          <w:rFonts w:ascii="Times New Roman" w:eastAsia="Calibri" w:hAnsi="Times New Roman" w:cs="Times New Roman"/>
          <w:sz w:val="24"/>
          <w:szCs w:val="24"/>
          <w:lang w:eastAsia="zh-CN"/>
        </w:rPr>
        <w:t>находится</w:t>
      </w:r>
      <w:proofErr w:type="gramEnd"/>
      <w:r>
        <w:rPr>
          <w:rFonts w:ascii="Times New Roman" w:eastAsia="Calibri" w:hAnsi="Times New Roman" w:cs="Times New Roman"/>
          <w:sz w:val="24"/>
          <w:szCs w:val="24"/>
          <w:lang w:eastAsia="zh-CN"/>
        </w:rPr>
        <w:t xml:space="preserve">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Как недостаток следует отметить факт частичного  выгорания в жаркое время года газонов из-за недостаточного их полива. Кроме того,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включена. </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2014 году Общество планирует организовать работу по содержанию внутридворовой территории с учетом недостатков, имевших место в 2013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887832" w:rsidRDefault="00887832" w:rsidP="00887832">
      <w:pPr>
        <w:pStyle w:val="a9"/>
        <w:ind w:firstLine="708"/>
        <w:jc w:val="both"/>
        <w:rPr>
          <w:rFonts w:ascii="Times New Roman" w:hAnsi="Times New Roman" w:cs="Times New Roman"/>
          <w:sz w:val="24"/>
          <w:szCs w:val="24"/>
        </w:rPr>
      </w:pPr>
      <w:r>
        <w:rPr>
          <w:rFonts w:ascii="Times New Roman" w:hAnsi="Times New Roman" w:cs="Times New Roman"/>
          <w:sz w:val="24"/>
          <w:szCs w:val="24"/>
        </w:rPr>
        <w:t>Обществом пресечена парковка автотранспорта на газонах, детской площадке и тротуарах, за исключением парковки между забором детского сада и тротуаром дома Жданова, 3. В 2014 году Общество планирует закрыть этот участок территории.</w:t>
      </w:r>
    </w:p>
    <w:p w:rsidR="00887832" w:rsidRDefault="00887832" w:rsidP="00887832">
      <w:pPr>
        <w:pStyle w:val="a9"/>
        <w:ind w:firstLine="708"/>
        <w:jc w:val="both"/>
        <w:rPr>
          <w:rFonts w:ascii="Times New Roman" w:hAnsi="Times New Roman" w:cs="Times New Roman"/>
          <w:sz w:val="24"/>
          <w:szCs w:val="24"/>
        </w:rPr>
      </w:pPr>
      <w:r>
        <w:rPr>
          <w:rFonts w:ascii="Times New Roman" w:hAnsi="Times New Roman" w:cs="Times New Roman"/>
          <w:sz w:val="24"/>
          <w:szCs w:val="24"/>
        </w:rPr>
        <w:t>Силами работников Общества выполнена покраска ограждения газонов по периметру дома, проведен ремонт ограждения газонов.</w:t>
      </w:r>
    </w:p>
    <w:p w:rsidR="00887832" w:rsidRDefault="00887832" w:rsidP="00887832">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Большая работа проведена по озеленению детской площадки. Так высажены 25 кустарников, 3липы, 5 </w:t>
      </w:r>
      <w:proofErr w:type="gramStart"/>
      <w:r>
        <w:rPr>
          <w:rFonts w:ascii="Times New Roman" w:hAnsi="Times New Roman" w:cs="Times New Roman"/>
          <w:sz w:val="24"/>
          <w:szCs w:val="24"/>
        </w:rPr>
        <w:t>ива</w:t>
      </w:r>
      <w:proofErr w:type="gramEnd"/>
      <w:r>
        <w:rPr>
          <w:rFonts w:ascii="Times New Roman" w:hAnsi="Times New Roman" w:cs="Times New Roman"/>
          <w:sz w:val="24"/>
          <w:szCs w:val="24"/>
        </w:rPr>
        <w:t xml:space="preserve"> извитая и рассажены розы. В июне проведена санобработка от клещей  газонной части детских  площадок у домов </w:t>
      </w:r>
      <w:proofErr w:type="spellStart"/>
      <w:r>
        <w:rPr>
          <w:rFonts w:ascii="Times New Roman" w:hAnsi="Times New Roman" w:cs="Times New Roman"/>
          <w:sz w:val="24"/>
          <w:szCs w:val="24"/>
        </w:rPr>
        <w:t>М.Жукова</w:t>
      </w:r>
      <w:proofErr w:type="spellEnd"/>
      <w:r>
        <w:rPr>
          <w:rFonts w:ascii="Times New Roman" w:hAnsi="Times New Roman" w:cs="Times New Roman"/>
          <w:sz w:val="24"/>
          <w:szCs w:val="24"/>
        </w:rPr>
        <w:t xml:space="preserve"> 30/95, Еременко 93,  </w:t>
      </w:r>
      <w:proofErr w:type="spellStart"/>
      <w:r>
        <w:rPr>
          <w:rFonts w:ascii="Times New Roman" w:hAnsi="Times New Roman" w:cs="Times New Roman"/>
          <w:sz w:val="24"/>
          <w:szCs w:val="24"/>
        </w:rPr>
        <w:t>М.Жукова</w:t>
      </w:r>
      <w:proofErr w:type="spellEnd"/>
      <w:r>
        <w:rPr>
          <w:rFonts w:ascii="Times New Roman" w:hAnsi="Times New Roman" w:cs="Times New Roman"/>
          <w:sz w:val="24"/>
          <w:szCs w:val="24"/>
        </w:rPr>
        <w:t xml:space="preserve"> 36/5, Жданова 1/5 общей площадью 1000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Весной и летом проводилась обработка тротуаров гербицидами от прорастания на них сорняков. Полив газонов и клумб проводился регулярно, стрижка газонов, кустарника проводилась два раза в месяц качественно.</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2014 году планируется завершение благоустройства дворовой территории вдоль забора детского сада, ремонт газонного ограждения, ремонт тротуарного покрытия.</w:t>
      </w:r>
    </w:p>
    <w:p w:rsidR="00887832" w:rsidRDefault="00887832" w:rsidP="00887832">
      <w:pPr>
        <w:suppressAutoHyphens/>
        <w:spacing w:after="0" w:line="240" w:lineRule="auto"/>
        <w:jc w:val="both"/>
        <w:rPr>
          <w:rFonts w:ascii="Times New Roman" w:eastAsia="Calibri" w:hAnsi="Times New Roman" w:cs="Times New Roman"/>
          <w:sz w:val="24"/>
          <w:szCs w:val="24"/>
          <w:u w:val="single"/>
          <w:lang w:eastAsia="zh-CN"/>
        </w:rPr>
      </w:pPr>
    </w:p>
    <w:p w:rsidR="00887832" w:rsidRDefault="00887832" w:rsidP="00887832">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Pr>
          <w:rFonts w:ascii="Times New Roman" w:eastAsia="Calibri" w:hAnsi="Times New Roman" w:cs="Times New Roman"/>
          <w:sz w:val="24"/>
          <w:szCs w:val="24"/>
          <w:lang w:eastAsia="zh-CN"/>
        </w:rPr>
        <w:t>.</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w:t>
      </w:r>
      <w:r>
        <w:rPr>
          <w:rFonts w:ascii="Times New Roman" w:eastAsia="Calibri" w:hAnsi="Times New Roman" w:cs="Times New Roman"/>
          <w:sz w:val="24"/>
          <w:szCs w:val="24"/>
          <w:lang w:eastAsia="zh-CN"/>
        </w:rPr>
        <w:lastRenderedPageBreak/>
        <w:t>Уборщики включены в службу благоустройства и уборки дворовой территории и МОП. Отвечает за качество уборки начальник службы Мозгов Г.В.</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Руководством Общества принимались меры постоянного </w:t>
      </w:r>
      <w:proofErr w:type="gramStart"/>
      <w:r>
        <w:rPr>
          <w:rFonts w:ascii="Times New Roman" w:eastAsia="Calibri" w:hAnsi="Times New Roman" w:cs="Times New Roman"/>
          <w:sz w:val="24"/>
          <w:szCs w:val="24"/>
          <w:lang w:eastAsia="zh-CN"/>
        </w:rPr>
        <w:t>контроля за</w:t>
      </w:r>
      <w:proofErr w:type="gramEnd"/>
      <w:r>
        <w:rPr>
          <w:rFonts w:ascii="Times New Roman" w:eastAsia="Calibri" w:hAnsi="Times New Roman" w:cs="Times New Roman"/>
          <w:sz w:val="24"/>
          <w:szCs w:val="24"/>
          <w:lang w:eastAsia="zh-CN"/>
        </w:rPr>
        <w:t xml:space="preserve"> качеством уборки. В результате проведенных организационно-</w:t>
      </w:r>
      <w:proofErr w:type="spellStart"/>
      <w:r>
        <w:rPr>
          <w:rFonts w:ascii="Times New Roman" w:eastAsia="Calibri" w:hAnsi="Times New Roman" w:cs="Times New Roman"/>
          <w:sz w:val="24"/>
          <w:szCs w:val="24"/>
          <w:lang w:eastAsia="zh-CN"/>
        </w:rPr>
        <w:t>щтатных</w:t>
      </w:r>
      <w:proofErr w:type="spellEnd"/>
      <w:r>
        <w:rPr>
          <w:rFonts w:ascii="Times New Roman" w:eastAsia="Calibri" w:hAnsi="Times New Roman" w:cs="Times New Roman"/>
          <w:sz w:val="24"/>
          <w:szCs w:val="24"/>
          <w:lang w:eastAsia="zh-CN"/>
        </w:rPr>
        <w:t xml:space="preserve"> мероприятий качество уборки внутридомовой территории МОП значительно улучшилась.</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Всего в 2013 году работали 4 консьержа. Обществом разработаны должностные обязанности консьержей в соответствии с нормативными документами. Однако работа с консьержами и </w:t>
      </w:r>
      <w:proofErr w:type="gramStart"/>
      <w:r>
        <w:rPr>
          <w:rFonts w:ascii="Times New Roman" w:eastAsia="Calibri" w:hAnsi="Times New Roman" w:cs="Times New Roman"/>
          <w:sz w:val="24"/>
          <w:szCs w:val="24"/>
          <w:lang w:eastAsia="zh-CN"/>
        </w:rPr>
        <w:t>контроль за</w:t>
      </w:r>
      <w:proofErr w:type="gramEnd"/>
      <w:r>
        <w:rPr>
          <w:rFonts w:ascii="Times New Roman" w:eastAsia="Calibri" w:hAnsi="Times New Roman" w:cs="Times New Roman"/>
          <w:sz w:val="24"/>
          <w:szCs w:val="24"/>
          <w:lang w:eastAsia="zh-CN"/>
        </w:rPr>
        <w:t xml:space="preserve"> их работой проводится не на должном уровне. </w:t>
      </w:r>
    </w:p>
    <w:p w:rsidR="00887832" w:rsidRDefault="00887832" w:rsidP="00887832">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Грубых нарушений в работе консьержей со стороны жителей не отмечено, у Общества имеются претензии по организации пропуска посторонних лиц в подъезды и несанкционированному распространению печатной рекламной продукции в холле на первом этаже.</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Некоторые  консьержи по просьбе жильцов были поощрены руководством Общества. </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Руководителями консьержей администратором </w:t>
      </w:r>
      <w:proofErr w:type="spellStart"/>
      <w:r>
        <w:rPr>
          <w:rFonts w:ascii="Times New Roman" w:eastAsia="Calibri" w:hAnsi="Times New Roman" w:cs="Times New Roman"/>
          <w:sz w:val="24"/>
          <w:szCs w:val="24"/>
          <w:lang w:eastAsia="zh-CN"/>
        </w:rPr>
        <w:t>Догодаевой</w:t>
      </w:r>
      <w:proofErr w:type="spellEnd"/>
      <w:r>
        <w:rPr>
          <w:rFonts w:ascii="Times New Roman" w:eastAsia="Calibri" w:hAnsi="Times New Roman" w:cs="Times New Roman"/>
          <w:sz w:val="24"/>
          <w:szCs w:val="24"/>
          <w:lang w:eastAsia="zh-CN"/>
        </w:rPr>
        <w:t xml:space="preserve"> Д.А. во главе со старшим администратором </w:t>
      </w:r>
      <w:proofErr w:type="spellStart"/>
      <w:r>
        <w:rPr>
          <w:rFonts w:ascii="Times New Roman" w:eastAsia="Calibri" w:hAnsi="Times New Roman" w:cs="Times New Roman"/>
          <w:sz w:val="24"/>
          <w:szCs w:val="24"/>
          <w:lang w:eastAsia="zh-CN"/>
        </w:rPr>
        <w:t>Каменюкиной</w:t>
      </w:r>
      <w:proofErr w:type="spellEnd"/>
      <w:r>
        <w:rPr>
          <w:rFonts w:ascii="Times New Roman" w:eastAsia="Calibri" w:hAnsi="Times New Roman" w:cs="Times New Roman"/>
          <w:sz w:val="24"/>
          <w:szCs w:val="24"/>
          <w:lang w:eastAsia="zh-CN"/>
        </w:rPr>
        <w:t xml:space="preserve"> Н.В. организован </w:t>
      </w:r>
      <w:proofErr w:type="gramStart"/>
      <w:r>
        <w:rPr>
          <w:rFonts w:ascii="Times New Roman" w:eastAsia="Calibri" w:hAnsi="Times New Roman" w:cs="Times New Roman"/>
          <w:sz w:val="24"/>
          <w:szCs w:val="24"/>
          <w:lang w:eastAsia="zh-CN"/>
        </w:rPr>
        <w:t>контроль за</w:t>
      </w:r>
      <w:proofErr w:type="gramEnd"/>
      <w:r>
        <w:rPr>
          <w:rFonts w:ascii="Times New Roman" w:eastAsia="Calibri" w:hAnsi="Times New Roman" w:cs="Times New Roman"/>
          <w:sz w:val="24"/>
          <w:szCs w:val="24"/>
          <w:lang w:eastAsia="zh-CN"/>
        </w:rPr>
        <w:t xml:space="preserve"> работой  консьержей в соответствии с должностной инструкцией и требованиями руководства Общества. Однако</w:t>
      </w:r>
      <w:proofErr w:type="gramStart"/>
      <w:r>
        <w:rPr>
          <w:rFonts w:ascii="Times New Roman" w:eastAsia="Calibri" w:hAnsi="Times New Roman" w:cs="Times New Roman"/>
          <w:sz w:val="24"/>
          <w:szCs w:val="24"/>
          <w:lang w:eastAsia="zh-CN"/>
        </w:rPr>
        <w:t>,</w:t>
      </w:r>
      <w:proofErr w:type="gramEnd"/>
      <w:r>
        <w:rPr>
          <w:rFonts w:ascii="Times New Roman" w:eastAsia="Calibri" w:hAnsi="Times New Roman" w:cs="Times New Roman"/>
          <w:sz w:val="24"/>
          <w:szCs w:val="24"/>
          <w:lang w:eastAsia="zh-CN"/>
        </w:rPr>
        <w:t xml:space="preserve"> основная информация о работе консьержей поступает от жильцов. </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p w:rsidR="00887832" w:rsidRDefault="00887832" w:rsidP="00887832">
      <w:pPr>
        <w:suppressAutoHyphens/>
        <w:spacing w:after="0" w:line="240" w:lineRule="auto"/>
        <w:jc w:val="both"/>
        <w:rPr>
          <w:rFonts w:ascii="Times New Roman" w:eastAsia="Calibri" w:hAnsi="Times New Roman" w:cs="Times New Roman"/>
          <w:sz w:val="24"/>
          <w:szCs w:val="24"/>
          <w:lang w:eastAsia="zh-CN"/>
        </w:rPr>
      </w:pPr>
    </w:p>
    <w:p w:rsidR="00887832" w:rsidRDefault="00887832" w:rsidP="00887832">
      <w:pPr>
        <w:pStyle w:val="aa"/>
        <w:numPr>
          <w:ilvl w:val="0"/>
          <w:numId w:val="2"/>
        </w:num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Финансово-экономическая работа. Исполнение бюджета дома.</w:t>
      </w:r>
    </w:p>
    <w:p w:rsidR="00887832" w:rsidRDefault="00887832" w:rsidP="00887832">
      <w:pPr>
        <w:pStyle w:val="aa"/>
        <w:suppressAutoHyphens/>
        <w:spacing w:after="0" w:line="240" w:lineRule="auto"/>
        <w:ind w:left="420"/>
        <w:rPr>
          <w:rFonts w:ascii="Times New Roman" w:eastAsia="Calibri" w:hAnsi="Times New Roman" w:cs="Times New Roman"/>
          <w:b/>
          <w:sz w:val="24"/>
          <w:szCs w:val="24"/>
          <w:lang w:eastAsia="zh-CN"/>
        </w:rPr>
      </w:pPr>
    </w:p>
    <w:p w:rsidR="00887832" w:rsidRDefault="00887832" w:rsidP="00887832">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Бюджет дома исполнен в полном объеме</w:t>
      </w:r>
    </w:p>
    <w:p w:rsidR="00887832" w:rsidRDefault="00887832" w:rsidP="00887832">
      <w:pPr>
        <w:suppressAutoHyphens/>
        <w:spacing w:after="0" w:line="240" w:lineRule="auto"/>
        <w:ind w:firstLine="708"/>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 расходов и доходов ЗАО «ПАТРИОТ-Сервис» в 2013 году.</w:t>
      </w:r>
    </w:p>
    <w:p w:rsidR="00887832" w:rsidRDefault="00887832" w:rsidP="00887832">
      <w:pPr>
        <w:suppressAutoHyphens/>
        <w:spacing w:after="0" w:line="240" w:lineRule="auto"/>
        <w:rPr>
          <w:rFonts w:ascii="Times New Roman" w:eastAsia="Calibri" w:hAnsi="Times New Roman" w:cs="Times New Roman"/>
          <w:b/>
          <w:sz w:val="24"/>
          <w:szCs w:val="24"/>
          <w:lang w:eastAsia="zh-CN"/>
        </w:rPr>
      </w:pPr>
    </w:p>
    <w:tbl>
      <w:tblPr>
        <w:tblW w:w="12345" w:type="dxa"/>
        <w:tblInd w:w="-396" w:type="dxa"/>
        <w:tblLayout w:type="fixed"/>
        <w:tblCellMar>
          <w:left w:w="30" w:type="dxa"/>
          <w:right w:w="30" w:type="dxa"/>
        </w:tblCellMar>
        <w:tblLook w:val="04A0" w:firstRow="1" w:lastRow="0" w:firstColumn="1" w:lastColumn="0" w:noHBand="0" w:noVBand="1"/>
      </w:tblPr>
      <w:tblGrid>
        <w:gridCol w:w="562"/>
        <w:gridCol w:w="1140"/>
        <w:gridCol w:w="3369"/>
        <w:gridCol w:w="562"/>
        <w:gridCol w:w="1140"/>
        <w:gridCol w:w="290"/>
        <w:gridCol w:w="1160"/>
        <w:gridCol w:w="426"/>
        <w:gridCol w:w="116"/>
        <w:gridCol w:w="685"/>
        <w:gridCol w:w="475"/>
        <w:gridCol w:w="718"/>
        <w:gridCol w:w="509"/>
        <w:gridCol w:w="1193"/>
      </w:tblGrid>
      <w:tr w:rsidR="00887832" w:rsidTr="00887832">
        <w:trPr>
          <w:gridAfter w:val="2"/>
          <w:wAfter w:w="1702" w:type="dxa"/>
          <w:trHeight w:val="715"/>
        </w:trPr>
        <w:tc>
          <w:tcPr>
            <w:tcW w:w="10643" w:type="dxa"/>
            <w:gridSpan w:val="12"/>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Содержание и ремонт общего имущества многоквартирного жилого дома, имеющего все виды благоустройства, по адресу пер. Гарнизонный, 3</w:t>
            </w:r>
          </w:p>
        </w:tc>
      </w:tr>
      <w:tr w:rsidR="00887832" w:rsidTr="00887832">
        <w:trPr>
          <w:gridAfter w:val="2"/>
          <w:wAfter w:w="1702" w:type="dxa"/>
          <w:trHeight w:val="235"/>
        </w:trPr>
        <w:tc>
          <w:tcPr>
            <w:tcW w:w="562" w:type="dxa"/>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p>
        </w:tc>
        <w:tc>
          <w:tcPr>
            <w:tcW w:w="4509" w:type="dxa"/>
            <w:gridSpan w:val="2"/>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p>
        </w:tc>
        <w:tc>
          <w:tcPr>
            <w:tcW w:w="562" w:type="dxa"/>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p>
        </w:tc>
        <w:tc>
          <w:tcPr>
            <w:tcW w:w="1430" w:type="dxa"/>
            <w:gridSpan w:val="2"/>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p>
        </w:tc>
        <w:tc>
          <w:tcPr>
            <w:tcW w:w="1160" w:type="dxa"/>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27" w:type="dxa"/>
            <w:gridSpan w:val="3"/>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193"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r>
      <w:tr w:rsidR="00887832" w:rsidTr="00887832">
        <w:trPr>
          <w:gridAfter w:val="2"/>
          <w:wAfter w:w="1702" w:type="dxa"/>
          <w:trHeight w:val="353"/>
        </w:trPr>
        <w:tc>
          <w:tcPr>
            <w:tcW w:w="9450" w:type="dxa"/>
            <w:gridSpan w:val="10"/>
            <w:tcBorders>
              <w:top w:val="single" w:sz="12" w:space="0" w:color="auto"/>
              <w:left w:val="single" w:sz="12" w:space="0" w:color="auto"/>
              <w:bottom w:val="single" w:sz="12" w:space="0" w:color="auto"/>
              <w:right w:val="nil"/>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Задолженность за содержание и ремонт общего имущества на 01.01.2013г. составила, </w:t>
            </w:r>
            <w:proofErr w:type="spellStart"/>
            <w:r>
              <w:rPr>
                <w:rFonts w:ascii="Times New Roman" w:hAnsi="Times New Roman" w:cs="Times New Roman"/>
                <w:color w:val="000000"/>
                <w:sz w:val="24"/>
                <w:szCs w:val="24"/>
              </w:rPr>
              <w:t>руб</w:t>
            </w:r>
            <w:proofErr w:type="spellEnd"/>
          </w:p>
        </w:tc>
        <w:tc>
          <w:tcPr>
            <w:tcW w:w="1193" w:type="dxa"/>
            <w:gridSpan w:val="2"/>
            <w:tcBorders>
              <w:top w:val="single" w:sz="12" w:space="0" w:color="auto"/>
              <w:left w:val="nil"/>
              <w:bottom w:val="single" w:sz="12" w:space="0" w:color="auto"/>
              <w:right w:val="single" w:sz="12"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141 287</w:t>
            </w:r>
          </w:p>
        </w:tc>
      </w:tr>
      <w:tr w:rsidR="00887832" w:rsidTr="00887832">
        <w:trPr>
          <w:gridAfter w:val="2"/>
          <w:wAfter w:w="1702" w:type="dxa"/>
          <w:trHeight w:val="1483"/>
        </w:trPr>
        <w:tc>
          <w:tcPr>
            <w:tcW w:w="562" w:type="dxa"/>
            <w:tcBorders>
              <w:top w:val="single" w:sz="12"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п\</w:t>
            </w:r>
            <w:proofErr w:type="gramStart"/>
            <w:r>
              <w:rPr>
                <w:rFonts w:ascii="Times New Roman" w:hAnsi="Times New Roman" w:cs="Times New Roman"/>
                <w:b/>
                <w:bCs/>
                <w:color w:val="000000"/>
                <w:sz w:val="24"/>
                <w:szCs w:val="24"/>
              </w:rPr>
              <w:t>п</w:t>
            </w:r>
            <w:proofErr w:type="gramEnd"/>
          </w:p>
        </w:tc>
        <w:tc>
          <w:tcPr>
            <w:tcW w:w="4509" w:type="dxa"/>
            <w:gridSpan w:val="2"/>
            <w:tcBorders>
              <w:top w:val="single" w:sz="12"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статьи для начисления</w:t>
            </w:r>
          </w:p>
        </w:tc>
        <w:tc>
          <w:tcPr>
            <w:tcW w:w="562" w:type="dxa"/>
            <w:tcBorders>
              <w:top w:val="single" w:sz="12"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Ед. изм.</w:t>
            </w:r>
          </w:p>
        </w:tc>
        <w:tc>
          <w:tcPr>
            <w:tcW w:w="1430" w:type="dxa"/>
            <w:gridSpan w:val="2"/>
            <w:tcBorders>
              <w:top w:val="single" w:sz="12"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Размер платы, </w:t>
            </w:r>
            <w:proofErr w:type="spellStart"/>
            <w:r>
              <w:rPr>
                <w:rFonts w:ascii="Times New Roman" w:hAnsi="Times New Roman" w:cs="Times New Roman"/>
                <w:b/>
                <w:bCs/>
                <w:color w:val="000000"/>
                <w:sz w:val="24"/>
                <w:szCs w:val="24"/>
              </w:rPr>
              <w:t>руб</w:t>
            </w:r>
            <w:proofErr w:type="spellEnd"/>
            <w:r>
              <w:rPr>
                <w:rFonts w:ascii="Times New Roman" w:hAnsi="Times New Roman" w:cs="Times New Roman"/>
                <w:b/>
                <w:bCs/>
                <w:color w:val="000000"/>
                <w:sz w:val="24"/>
                <w:szCs w:val="24"/>
              </w:rPr>
              <w:t xml:space="preserve"> с м</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оплачиваемой площади</w:t>
            </w:r>
          </w:p>
        </w:tc>
        <w:tc>
          <w:tcPr>
            <w:tcW w:w="1160" w:type="dxa"/>
            <w:tcBorders>
              <w:top w:val="single" w:sz="12"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Начисленно</w:t>
            </w:r>
            <w:proofErr w:type="spellEnd"/>
            <w:r>
              <w:rPr>
                <w:rFonts w:ascii="Times New Roman" w:hAnsi="Times New Roman" w:cs="Times New Roman"/>
                <w:b/>
                <w:bCs/>
                <w:color w:val="000000"/>
                <w:sz w:val="24"/>
                <w:szCs w:val="24"/>
              </w:rPr>
              <w:t xml:space="preserve"> в 2013 г.</w:t>
            </w:r>
          </w:p>
        </w:tc>
        <w:tc>
          <w:tcPr>
            <w:tcW w:w="1227" w:type="dxa"/>
            <w:gridSpan w:val="3"/>
            <w:tcBorders>
              <w:top w:val="single" w:sz="12"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оплачено жильцами в 2013 г.</w:t>
            </w:r>
          </w:p>
        </w:tc>
        <w:tc>
          <w:tcPr>
            <w:tcW w:w="1193" w:type="dxa"/>
            <w:gridSpan w:val="2"/>
            <w:tcBorders>
              <w:top w:val="single" w:sz="12"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произведено расходов ЗАО "ПАТРИОТ-Сервис" в 2013 г.</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придомовой территории</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1,12</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116 486</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126 597</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139 839</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придомовой территории</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94 645</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102 860</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116 245</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Вывоз смета и органики</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21 841</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23 737</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23 594</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Содержание помещений общего </w:t>
            </w:r>
            <w:r>
              <w:rPr>
                <w:rFonts w:ascii="Times New Roman" w:hAnsi="Times New Roman" w:cs="Times New Roman"/>
                <w:b/>
                <w:bCs/>
                <w:color w:val="000000"/>
                <w:sz w:val="24"/>
                <w:szCs w:val="24"/>
              </w:rPr>
              <w:lastRenderedPageBreak/>
              <w:t>пользования</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 м</w:t>
            </w:r>
            <w:proofErr w:type="gramStart"/>
            <w:r>
              <w:rPr>
                <w:rFonts w:ascii="Times New Roman" w:hAnsi="Times New Roman" w:cs="Times New Roman"/>
                <w:b/>
                <w:bCs/>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0,86</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89 444</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97 208</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115 219</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помещений общего пользования</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0,82</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85 284</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92 687</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110 724</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Дезобработка</w:t>
            </w:r>
            <w:proofErr w:type="spellEnd"/>
            <w:r>
              <w:rPr>
                <w:rFonts w:ascii="Times New Roman" w:hAnsi="Times New Roman" w:cs="Times New Roman"/>
                <w:color w:val="000000"/>
                <w:sz w:val="24"/>
                <w:szCs w:val="24"/>
              </w:rPr>
              <w:t xml:space="preserve"> помещений общего пользования</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4 160</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4 521</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4 494</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Меры пожарной безопасности</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3 120</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3 391</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3 120</w:t>
            </w:r>
          </w:p>
        </w:tc>
      </w:tr>
      <w:tr w:rsidR="00887832" w:rsidTr="00887832">
        <w:trPr>
          <w:gridAfter w:val="2"/>
          <w:wAfter w:w="1702" w:type="dxa"/>
          <w:trHeight w:val="989"/>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и текущий ремонт конструктивных элементов, инженерных сетей, тепл</w:t>
            </w:r>
            <w:proofErr w:type="gramStart"/>
            <w:r>
              <w:rPr>
                <w:rFonts w:ascii="Times New Roman" w:hAnsi="Times New Roman" w:cs="Times New Roman"/>
                <w:b/>
                <w:bCs/>
                <w:color w:val="000000"/>
                <w:sz w:val="24"/>
                <w:szCs w:val="24"/>
              </w:rPr>
              <w:t>о-</w:t>
            </w:r>
            <w:proofErr w:type="gramEnd"/>
            <w:r>
              <w:rPr>
                <w:rFonts w:ascii="Times New Roman" w:hAnsi="Times New Roman" w:cs="Times New Roman"/>
                <w:b/>
                <w:bCs/>
                <w:color w:val="000000"/>
                <w:sz w:val="24"/>
                <w:szCs w:val="24"/>
              </w:rPr>
              <w:t>, электро-, общедомовых приборов учета и другого оборудования)</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5,08</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528 346</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574 206</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589 218</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128 966</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140 161</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139 319</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252 733</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274 670</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300 322</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общедомовых приборов учета</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28 081</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30 519</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30 336</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ВНС</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23 921</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25 998</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25 841</w:t>
            </w:r>
          </w:p>
        </w:tc>
      </w:tr>
      <w:tr w:rsidR="00887832" w:rsidTr="00887832">
        <w:trPr>
          <w:gridAfter w:val="2"/>
          <w:wAfter w:w="1702" w:type="dxa"/>
          <w:trHeight w:val="494"/>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Промывка и </w:t>
            </w:r>
            <w:proofErr w:type="spellStart"/>
            <w:r>
              <w:rPr>
                <w:rFonts w:ascii="Times New Roman" w:hAnsi="Times New Roman" w:cs="Times New Roman"/>
                <w:color w:val="000000"/>
                <w:sz w:val="24"/>
                <w:szCs w:val="24"/>
              </w:rPr>
              <w:t>опрессовка</w:t>
            </w:r>
            <w:proofErr w:type="spellEnd"/>
            <w:r>
              <w:rPr>
                <w:rFonts w:ascii="Times New Roman" w:hAnsi="Times New Roman" w:cs="Times New Roman"/>
                <w:color w:val="000000"/>
                <w:sz w:val="24"/>
                <w:szCs w:val="24"/>
              </w:rPr>
              <w:t xml:space="preserve"> внутридомовых теплосетей</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10 401</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11 303</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11 235</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аварийной службы</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0,61</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63 443</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68 950</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63 443</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расходы</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10 401</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11 303</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9 360</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10 401</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11 303</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9 360</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Расходы на управление МКД, в т. ч.</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135 207</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146 943</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122 816</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Мониторинг жилищного фонда</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2 080</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2 261</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1 872</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Взыскание задолженности с неплательщиков</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6 240</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6 782</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5 616</w:t>
            </w:r>
          </w:p>
        </w:tc>
      </w:tr>
      <w:tr w:rsidR="00887832" w:rsidTr="00887832">
        <w:trPr>
          <w:gridAfter w:val="2"/>
          <w:wAfter w:w="1702" w:type="dxa"/>
          <w:trHeight w:val="494"/>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Расчетно-кассовое и банковское обслуживание</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1,47</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152 888</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166 158</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137 599</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Вывоз ТОПП и КГМ</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2,58</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268 333</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291 625</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289 874</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лифта</w:t>
            </w:r>
          </w:p>
        </w:tc>
        <w:tc>
          <w:tcPr>
            <w:tcW w:w="562"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3,63</w:t>
            </w: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377 539</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410 309</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407 845</w:t>
            </w:r>
          </w:p>
        </w:tc>
      </w:tr>
      <w:tr w:rsidR="00887832" w:rsidTr="00887832">
        <w:trPr>
          <w:gridAfter w:val="2"/>
          <w:wAfter w:w="1702" w:type="dxa"/>
          <w:trHeight w:val="247"/>
        </w:trPr>
        <w:tc>
          <w:tcPr>
            <w:tcW w:w="5071" w:type="dxa"/>
            <w:gridSpan w:val="3"/>
            <w:tcBorders>
              <w:top w:val="single" w:sz="6" w:space="0" w:color="auto"/>
              <w:left w:val="single" w:sz="12"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562" w:type="dxa"/>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16,07</w:t>
            </w:r>
          </w:p>
        </w:tc>
        <w:tc>
          <w:tcPr>
            <w:tcW w:w="1160" w:type="dxa"/>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1 671 364</w:t>
            </w:r>
          </w:p>
        </w:tc>
        <w:tc>
          <w:tcPr>
            <w:tcW w:w="1227" w:type="dxa"/>
            <w:gridSpan w:val="3"/>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1 816 437</w:t>
            </w:r>
          </w:p>
        </w:tc>
        <w:tc>
          <w:tcPr>
            <w:tcW w:w="1193"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1 805 530</w:t>
            </w:r>
          </w:p>
        </w:tc>
      </w:tr>
      <w:tr w:rsidR="00887832" w:rsidTr="00887832">
        <w:trPr>
          <w:gridAfter w:val="2"/>
          <w:wAfter w:w="1702" w:type="dxa"/>
          <w:trHeight w:val="247"/>
        </w:trPr>
        <w:tc>
          <w:tcPr>
            <w:tcW w:w="9450" w:type="dxa"/>
            <w:gridSpan w:val="10"/>
            <w:tcBorders>
              <w:top w:val="single" w:sz="6" w:space="0" w:color="auto"/>
              <w:left w:val="single" w:sz="12" w:space="0" w:color="auto"/>
              <w:bottom w:val="single" w:sz="12" w:space="0" w:color="auto"/>
              <w:right w:val="nil"/>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31.12.2013г. составила, руб.</w:t>
            </w:r>
          </w:p>
        </w:tc>
        <w:tc>
          <w:tcPr>
            <w:tcW w:w="1193" w:type="dxa"/>
            <w:gridSpan w:val="2"/>
            <w:tcBorders>
              <w:top w:val="single" w:sz="6" w:space="0" w:color="auto"/>
              <w:left w:val="nil"/>
              <w:bottom w:val="single" w:sz="12" w:space="0" w:color="auto"/>
              <w:right w:val="single" w:sz="12"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-3 786</w:t>
            </w:r>
          </w:p>
        </w:tc>
      </w:tr>
      <w:tr w:rsidR="00887832" w:rsidTr="00887832">
        <w:trPr>
          <w:gridAfter w:val="2"/>
          <w:wAfter w:w="1702" w:type="dxa"/>
          <w:trHeight w:val="247"/>
        </w:trPr>
        <w:tc>
          <w:tcPr>
            <w:tcW w:w="562" w:type="dxa"/>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4509" w:type="dxa"/>
            <w:gridSpan w:val="2"/>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562" w:type="dxa"/>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430" w:type="dxa"/>
            <w:gridSpan w:val="2"/>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160" w:type="dxa"/>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227" w:type="dxa"/>
            <w:gridSpan w:val="3"/>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193" w:type="dxa"/>
            <w:gridSpan w:val="2"/>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r>
      <w:tr w:rsidR="00887832" w:rsidTr="00887832">
        <w:trPr>
          <w:gridAfter w:val="2"/>
          <w:wAfter w:w="1702" w:type="dxa"/>
          <w:trHeight w:val="247"/>
        </w:trPr>
        <w:tc>
          <w:tcPr>
            <w:tcW w:w="9450" w:type="dxa"/>
            <w:gridSpan w:val="10"/>
            <w:tcBorders>
              <w:top w:val="single" w:sz="12" w:space="0" w:color="auto"/>
              <w:left w:val="single" w:sz="12" w:space="0" w:color="auto"/>
              <w:bottom w:val="single" w:sz="6" w:space="0" w:color="auto"/>
              <w:right w:val="nil"/>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01.01.2013г. составила, руб.</w:t>
            </w:r>
          </w:p>
        </w:tc>
        <w:tc>
          <w:tcPr>
            <w:tcW w:w="1193" w:type="dxa"/>
            <w:gridSpan w:val="2"/>
            <w:tcBorders>
              <w:top w:val="single" w:sz="12" w:space="0" w:color="auto"/>
              <w:left w:val="nil"/>
              <w:bottom w:val="single" w:sz="6" w:space="0" w:color="auto"/>
              <w:right w:val="single" w:sz="12"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188 188</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4509"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Услуги консьержа и обслуживание домофона</w:t>
            </w:r>
          </w:p>
        </w:tc>
        <w:tc>
          <w:tcPr>
            <w:tcW w:w="562" w:type="dxa"/>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43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4,38</w:t>
            </w:r>
          </w:p>
        </w:tc>
        <w:tc>
          <w:tcPr>
            <w:tcW w:w="1160" w:type="dxa"/>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431 988</w:t>
            </w:r>
          </w:p>
        </w:tc>
        <w:tc>
          <w:tcPr>
            <w:tcW w:w="1227" w:type="dxa"/>
            <w:gridSpan w:val="3"/>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469 485</w:t>
            </w:r>
          </w:p>
        </w:tc>
        <w:tc>
          <w:tcPr>
            <w:tcW w:w="1193"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437 477</w:t>
            </w:r>
          </w:p>
        </w:tc>
      </w:tr>
      <w:tr w:rsidR="00887832" w:rsidTr="00887832">
        <w:trPr>
          <w:gridAfter w:val="2"/>
          <w:wAfter w:w="1702" w:type="dxa"/>
          <w:trHeight w:val="247"/>
        </w:trPr>
        <w:tc>
          <w:tcPr>
            <w:tcW w:w="9450" w:type="dxa"/>
            <w:gridSpan w:val="10"/>
            <w:tcBorders>
              <w:top w:val="single" w:sz="6" w:space="0" w:color="auto"/>
              <w:left w:val="single" w:sz="12" w:space="0" w:color="auto"/>
              <w:bottom w:val="single" w:sz="12" w:space="0" w:color="auto"/>
              <w:right w:val="nil"/>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31.12.2013г. составила, руб.</w:t>
            </w:r>
          </w:p>
        </w:tc>
        <w:tc>
          <w:tcPr>
            <w:tcW w:w="1193" w:type="dxa"/>
            <w:gridSpan w:val="2"/>
            <w:tcBorders>
              <w:top w:val="single" w:sz="6" w:space="0" w:color="auto"/>
              <w:left w:val="nil"/>
              <w:bottom w:val="single" w:sz="12" w:space="0" w:color="auto"/>
              <w:right w:val="single" w:sz="12"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150 692</w:t>
            </w:r>
          </w:p>
        </w:tc>
      </w:tr>
      <w:tr w:rsidR="00887832" w:rsidTr="00887832">
        <w:trPr>
          <w:gridAfter w:val="2"/>
          <w:wAfter w:w="1702" w:type="dxa"/>
          <w:trHeight w:val="247"/>
        </w:trPr>
        <w:tc>
          <w:tcPr>
            <w:tcW w:w="562" w:type="dxa"/>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4509" w:type="dxa"/>
            <w:gridSpan w:val="2"/>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562" w:type="dxa"/>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430" w:type="dxa"/>
            <w:gridSpan w:val="2"/>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160" w:type="dxa"/>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227" w:type="dxa"/>
            <w:gridSpan w:val="3"/>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193" w:type="dxa"/>
            <w:gridSpan w:val="2"/>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r>
      <w:tr w:rsidR="00887832" w:rsidTr="00887832">
        <w:trPr>
          <w:gridAfter w:val="2"/>
          <w:wAfter w:w="1702" w:type="dxa"/>
          <w:trHeight w:val="247"/>
        </w:trPr>
        <w:tc>
          <w:tcPr>
            <w:tcW w:w="8223" w:type="dxa"/>
            <w:gridSpan w:val="7"/>
            <w:tcBorders>
              <w:top w:val="single" w:sz="12" w:space="0" w:color="auto"/>
              <w:left w:val="single" w:sz="12" w:space="0" w:color="auto"/>
              <w:bottom w:val="single" w:sz="6" w:space="0" w:color="auto"/>
              <w:right w:val="nil"/>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01.01.2013г. составила, руб.</w:t>
            </w:r>
          </w:p>
        </w:tc>
        <w:tc>
          <w:tcPr>
            <w:tcW w:w="1227" w:type="dxa"/>
            <w:gridSpan w:val="3"/>
            <w:tcBorders>
              <w:top w:val="single" w:sz="12" w:space="0" w:color="auto"/>
              <w:left w:val="nil"/>
              <w:bottom w:val="single" w:sz="6" w:space="0" w:color="auto"/>
              <w:right w:val="nil"/>
            </w:tcBorders>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193" w:type="dxa"/>
            <w:gridSpan w:val="2"/>
            <w:tcBorders>
              <w:top w:val="single" w:sz="12" w:space="0" w:color="auto"/>
              <w:left w:val="nil"/>
              <w:bottom w:val="single" w:sz="6" w:space="0" w:color="auto"/>
              <w:right w:val="single" w:sz="12"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554 007</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4509"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Коммунальные услуги, всего</w:t>
            </w:r>
          </w:p>
        </w:tc>
        <w:tc>
          <w:tcPr>
            <w:tcW w:w="562" w:type="dxa"/>
            <w:tcBorders>
              <w:top w:val="single" w:sz="6" w:space="0" w:color="auto"/>
              <w:left w:val="single" w:sz="6" w:space="0" w:color="auto"/>
              <w:bottom w:val="single" w:sz="6" w:space="0" w:color="auto"/>
              <w:right w:val="single" w:sz="6" w:space="0" w:color="auto"/>
            </w:tcBorders>
            <w:shd w:val="solid" w:color="FFFF00" w:fill="auto"/>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p>
        </w:tc>
        <w:tc>
          <w:tcPr>
            <w:tcW w:w="1430" w:type="dxa"/>
            <w:gridSpan w:val="2"/>
            <w:tcBorders>
              <w:top w:val="single" w:sz="6" w:space="0" w:color="auto"/>
              <w:left w:val="single" w:sz="6" w:space="0" w:color="auto"/>
              <w:bottom w:val="single" w:sz="6" w:space="0" w:color="auto"/>
              <w:right w:val="single" w:sz="6" w:space="0" w:color="auto"/>
            </w:tcBorders>
            <w:shd w:val="solid" w:color="FFFF00" w:fill="auto"/>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p>
        </w:tc>
        <w:tc>
          <w:tcPr>
            <w:tcW w:w="1160" w:type="dxa"/>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3 659 841</w:t>
            </w:r>
          </w:p>
        </w:tc>
        <w:tc>
          <w:tcPr>
            <w:tcW w:w="1227" w:type="dxa"/>
            <w:gridSpan w:val="3"/>
            <w:tcBorders>
              <w:top w:val="single" w:sz="6"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3 977 512</w:t>
            </w:r>
          </w:p>
        </w:tc>
        <w:tc>
          <w:tcPr>
            <w:tcW w:w="1193"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887832" w:rsidRDefault="0088783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3 950 382</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Отопление</w:t>
            </w:r>
          </w:p>
        </w:tc>
        <w:tc>
          <w:tcPr>
            <w:tcW w:w="562" w:type="dxa"/>
            <w:tcBorders>
              <w:top w:val="single" w:sz="6" w:space="0" w:color="auto"/>
              <w:left w:val="single" w:sz="6" w:space="0" w:color="auto"/>
              <w:bottom w:val="single" w:sz="6" w:space="0" w:color="auto"/>
              <w:right w:val="single" w:sz="6" w:space="0" w:color="auto"/>
            </w:tcBorders>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430" w:type="dxa"/>
            <w:gridSpan w:val="2"/>
            <w:tcBorders>
              <w:top w:val="single" w:sz="6" w:space="0" w:color="auto"/>
              <w:left w:val="single" w:sz="6" w:space="0" w:color="auto"/>
              <w:bottom w:val="single" w:sz="6" w:space="0" w:color="auto"/>
              <w:right w:val="single" w:sz="6" w:space="0" w:color="auto"/>
            </w:tcBorders>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1 034 850</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1 124 674</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1 034 850</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71"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(ГВС, ХВС, Водоотведение)</w:t>
            </w:r>
          </w:p>
        </w:tc>
        <w:tc>
          <w:tcPr>
            <w:tcW w:w="1430" w:type="dxa"/>
            <w:gridSpan w:val="2"/>
            <w:tcBorders>
              <w:top w:val="single" w:sz="6" w:space="0" w:color="auto"/>
              <w:left w:val="single" w:sz="6" w:space="0" w:color="auto"/>
              <w:bottom w:val="single" w:sz="6" w:space="0" w:color="auto"/>
              <w:right w:val="single" w:sz="6" w:space="0" w:color="auto"/>
            </w:tcBorders>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1 497 002</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1 626 940</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1 733 646</w:t>
            </w:r>
          </w:p>
        </w:tc>
      </w:tr>
      <w:tr w:rsidR="00887832" w:rsidTr="00887832">
        <w:trPr>
          <w:gridAfter w:val="2"/>
          <w:wAfter w:w="1702" w:type="dxa"/>
          <w:trHeight w:val="247"/>
        </w:trPr>
        <w:tc>
          <w:tcPr>
            <w:tcW w:w="562" w:type="dxa"/>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9" w:type="dxa"/>
            <w:gridSpan w:val="2"/>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Электроэнергия</w:t>
            </w:r>
          </w:p>
        </w:tc>
        <w:tc>
          <w:tcPr>
            <w:tcW w:w="562" w:type="dxa"/>
            <w:tcBorders>
              <w:top w:val="single" w:sz="6" w:space="0" w:color="auto"/>
              <w:left w:val="single" w:sz="6" w:space="0" w:color="auto"/>
              <w:bottom w:val="single" w:sz="6" w:space="0" w:color="auto"/>
              <w:right w:val="single" w:sz="6" w:space="0" w:color="auto"/>
            </w:tcBorders>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430" w:type="dxa"/>
            <w:gridSpan w:val="2"/>
            <w:tcBorders>
              <w:top w:val="single" w:sz="6" w:space="0" w:color="auto"/>
              <w:left w:val="single" w:sz="6" w:space="0" w:color="auto"/>
              <w:bottom w:val="single" w:sz="6" w:space="0" w:color="auto"/>
              <w:right w:val="single" w:sz="6" w:space="0" w:color="auto"/>
            </w:tcBorders>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p>
        </w:tc>
        <w:tc>
          <w:tcPr>
            <w:tcW w:w="1160" w:type="dxa"/>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1 127 990</w:t>
            </w:r>
          </w:p>
        </w:tc>
        <w:tc>
          <w:tcPr>
            <w:tcW w:w="1227"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1 225 898</w:t>
            </w:r>
          </w:p>
        </w:tc>
        <w:tc>
          <w:tcPr>
            <w:tcW w:w="1193" w:type="dxa"/>
            <w:gridSpan w:val="2"/>
            <w:tcBorders>
              <w:top w:val="single" w:sz="6" w:space="0" w:color="auto"/>
              <w:left w:val="single" w:sz="6" w:space="0" w:color="auto"/>
              <w:bottom w:val="single" w:sz="6" w:space="0" w:color="auto"/>
              <w:right w:val="single" w:sz="12" w:space="0" w:color="auto"/>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1 181 887</w:t>
            </w:r>
          </w:p>
        </w:tc>
      </w:tr>
      <w:tr w:rsidR="00887832" w:rsidTr="00887832">
        <w:trPr>
          <w:gridAfter w:val="2"/>
          <w:wAfter w:w="1702" w:type="dxa"/>
          <w:trHeight w:val="259"/>
        </w:trPr>
        <w:tc>
          <w:tcPr>
            <w:tcW w:w="8223" w:type="dxa"/>
            <w:gridSpan w:val="7"/>
            <w:tcBorders>
              <w:top w:val="single" w:sz="6" w:space="0" w:color="auto"/>
              <w:left w:val="single" w:sz="12" w:space="0" w:color="auto"/>
              <w:bottom w:val="single" w:sz="12" w:space="0" w:color="auto"/>
              <w:right w:val="nil"/>
            </w:tcBorders>
            <w:hideMark/>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31.12.2013г. составила, руб.</w:t>
            </w:r>
          </w:p>
        </w:tc>
        <w:tc>
          <w:tcPr>
            <w:tcW w:w="1227" w:type="dxa"/>
            <w:gridSpan w:val="3"/>
            <w:tcBorders>
              <w:top w:val="single" w:sz="6" w:space="0" w:color="auto"/>
              <w:left w:val="nil"/>
              <w:bottom w:val="single" w:sz="12" w:space="0" w:color="auto"/>
              <w:right w:val="nil"/>
            </w:tcBorders>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193" w:type="dxa"/>
            <w:gridSpan w:val="2"/>
            <w:tcBorders>
              <w:top w:val="single" w:sz="6" w:space="0" w:color="auto"/>
              <w:left w:val="nil"/>
              <w:bottom w:val="single" w:sz="12" w:space="0" w:color="auto"/>
              <w:right w:val="single" w:sz="12"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236 336</w:t>
            </w:r>
          </w:p>
        </w:tc>
      </w:tr>
      <w:tr w:rsidR="00887832" w:rsidTr="00887832">
        <w:trPr>
          <w:gridAfter w:val="2"/>
          <w:wAfter w:w="1702" w:type="dxa"/>
          <w:trHeight w:val="247"/>
        </w:trPr>
        <w:tc>
          <w:tcPr>
            <w:tcW w:w="562" w:type="dxa"/>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4509"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dxa"/>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430"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160" w:type="dxa"/>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227" w:type="dxa"/>
            <w:gridSpan w:val="3"/>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193"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r>
      <w:tr w:rsidR="00887832" w:rsidTr="00887832">
        <w:trPr>
          <w:gridAfter w:val="2"/>
          <w:wAfter w:w="1702" w:type="dxa"/>
          <w:trHeight w:val="247"/>
        </w:trPr>
        <w:tc>
          <w:tcPr>
            <w:tcW w:w="10643" w:type="dxa"/>
            <w:gridSpan w:val="12"/>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ИТОГО произведенные расходы на </w:t>
            </w:r>
            <w:proofErr w:type="spellStart"/>
            <w:r>
              <w:rPr>
                <w:rFonts w:ascii="Times New Roman" w:hAnsi="Times New Roman" w:cs="Times New Roman"/>
                <w:b/>
                <w:bCs/>
                <w:color w:val="000000"/>
                <w:sz w:val="24"/>
                <w:szCs w:val="24"/>
                <w:u w:val="single"/>
              </w:rPr>
              <w:t>содержание</w:t>
            </w:r>
            <w:proofErr w:type="gramStart"/>
            <w:r>
              <w:rPr>
                <w:rFonts w:ascii="Times New Roman" w:hAnsi="Times New Roman" w:cs="Times New Roman"/>
                <w:b/>
                <w:bCs/>
                <w:color w:val="000000"/>
                <w:sz w:val="24"/>
                <w:szCs w:val="24"/>
                <w:u w:val="single"/>
              </w:rPr>
              <w:t>,р</w:t>
            </w:r>
            <w:proofErr w:type="gramEnd"/>
            <w:r>
              <w:rPr>
                <w:rFonts w:ascii="Times New Roman" w:hAnsi="Times New Roman" w:cs="Times New Roman"/>
                <w:b/>
                <w:bCs/>
                <w:color w:val="000000"/>
                <w:sz w:val="24"/>
                <w:szCs w:val="24"/>
                <w:u w:val="single"/>
              </w:rPr>
              <w:t>емонт</w:t>
            </w:r>
            <w:proofErr w:type="spellEnd"/>
            <w:r>
              <w:rPr>
                <w:rFonts w:ascii="Times New Roman" w:hAnsi="Times New Roman" w:cs="Times New Roman"/>
                <w:b/>
                <w:bCs/>
                <w:color w:val="000000"/>
                <w:sz w:val="24"/>
                <w:szCs w:val="24"/>
                <w:u w:val="single"/>
              </w:rPr>
              <w:t xml:space="preserve"> общего имущества, услуги консьержей и обслуживание домофона.</w:t>
            </w:r>
          </w:p>
        </w:tc>
      </w:tr>
      <w:tr w:rsidR="00887832" w:rsidTr="00887832">
        <w:trPr>
          <w:gridBefore w:val="2"/>
          <w:wBefore w:w="1702" w:type="dxa"/>
          <w:trHeight w:val="247"/>
        </w:trPr>
        <w:tc>
          <w:tcPr>
            <w:tcW w:w="5071" w:type="dxa"/>
            <w:gridSpan w:val="3"/>
            <w:tcBorders>
              <w:top w:val="single" w:sz="12" w:space="0" w:color="auto"/>
              <w:left w:val="single" w:sz="12"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ИТОГО фактически произведенные расходы в </w:t>
            </w:r>
            <w:proofErr w:type="spellStart"/>
            <w:r>
              <w:rPr>
                <w:rFonts w:ascii="Times New Roman" w:hAnsi="Times New Roman" w:cs="Times New Roman"/>
                <w:b/>
                <w:bCs/>
                <w:color w:val="000000"/>
                <w:sz w:val="24"/>
                <w:szCs w:val="24"/>
              </w:rPr>
              <w:t>т.ч</w:t>
            </w:r>
            <w:proofErr w:type="spellEnd"/>
            <w:r>
              <w:rPr>
                <w:rFonts w:ascii="Times New Roman" w:hAnsi="Times New Roman" w:cs="Times New Roman"/>
                <w:b/>
                <w:bCs/>
                <w:color w:val="000000"/>
                <w:sz w:val="24"/>
                <w:szCs w:val="24"/>
              </w:rPr>
              <w:t>.</w:t>
            </w:r>
          </w:p>
        </w:tc>
        <w:tc>
          <w:tcPr>
            <w:tcW w:w="1876" w:type="dxa"/>
            <w:gridSpan w:val="3"/>
            <w:tcBorders>
              <w:top w:val="single" w:sz="12" w:space="0" w:color="auto"/>
              <w:left w:val="single" w:sz="6" w:space="0" w:color="auto"/>
              <w:bottom w:val="single" w:sz="6" w:space="0" w:color="auto"/>
              <w:right w:val="single" w:sz="6" w:space="0" w:color="auto"/>
            </w:tcBorders>
            <w:shd w:val="solid" w:color="FFFF00" w:fill="auto"/>
            <w:hideMark/>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2 243 007</w:t>
            </w:r>
          </w:p>
        </w:tc>
        <w:tc>
          <w:tcPr>
            <w:tcW w:w="116" w:type="dxa"/>
            <w:tcBorders>
              <w:top w:val="single" w:sz="12" w:space="0" w:color="auto"/>
              <w:left w:val="single" w:sz="6" w:space="0" w:color="auto"/>
              <w:bottom w:val="single" w:sz="6" w:space="0" w:color="auto"/>
              <w:right w:val="single" w:sz="12" w:space="0" w:color="auto"/>
            </w:tcBorders>
            <w:shd w:val="solid" w:color="FFFF00" w:fill="auto"/>
          </w:tcPr>
          <w:p w:rsidR="00887832" w:rsidRDefault="0088783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60"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227"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193" w:type="dxa"/>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r>
      <w:tr w:rsidR="00887832" w:rsidTr="00887832">
        <w:trPr>
          <w:gridBefore w:val="2"/>
          <w:wBefore w:w="1702" w:type="dxa"/>
          <w:trHeight w:val="247"/>
        </w:trPr>
        <w:tc>
          <w:tcPr>
            <w:tcW w:w="5071" w:type="dxa"/>
            <w:gridSpan w:val="3"/>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Материалы, работы и услуги на содержание и </w:t>
            </w:r>
            <w:r>
              <w:rPr>
                <w:rFonts w:ascii="Times New Roman" w:hAnsi="Times New Roman" w:cs="Times New Roman"/>
                <w:color w:val="000000"/>
                <w:sz w:val="24"/>
                <w:szCs w:val="24"/>
              </w:rPr>
              <w:lastRenderedPageBreak/>
              <w:t>ремонт МКД</w:t>
            </w:r>
          </w:p>
        </w:tc>
        <w:tc>
          <w:tcPr>
            <w:tcW w:w="1876" w:type="dxa"/>
            <w:gridSpan w:val="3"/>
            <w:tcBorders>
              <w:top w:val="single" w:sz="6" w:space="0" w:color="auto"/>
              <w:left w:val="single" w:sz="6" w:space="0" w:color="auto"/>
              <w:bottom w:val="single" w:sz="6" w:space="0" w:color="auto"/>
              <w:right w:val="nil"/>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1 226 481</w:t>
            </w:r>
          </w:p>
        </w:tc>
        <w:tc>
          <w:tcPr>
            <w:tcW w:w="116" w:type="dxa"/>
            <w:tcBorders>
              <w:top w:val="single" w:sz="6" w:space="0" w:color="auto"/>
              <w:left w:val="nil"/>
              <w:bottom w:val="single" w:sz="6" w:space="0" w:color="auto"/>
              <w:right w:val="single" w:sz="12" w:space="0" w:color="auto"/>
            </w:tcBorders>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p>
        </w:tc>
        <w:tc>
          <w:tcPr>
            <w:tcW w:w="1160"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227"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193" w:type="dxa"/>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r>
      <w:tr w:rsidR="00887832" w:rsidTr="00887832">
        <w:trPr>
          <w:gridBefore w:val="2"/>
          <w:wBefore w:w="1702" w:type="dxa"/>
          <w:trHeight w:val="247"/>
        </w:trPr>
        <w:tc>
          <w:tcPr>
            <w:tcW w:w="5071" w:type="dxa"/>
            <w:gridSpan w:val="3"/>
            <w:tcBorders>
              <w:top w:val="single" w:sz="6" w:space="0" w:color="auto"/>
              <w:left w:val="single" w:sz="12" w:space="0" w:color="auto"/>
              <w:bottom w:val="single" w:sz="6"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содержание консьержей и обслуживание домофонов</w:t>
            </w:r>
          </w:p>
        </w:tc>
        <w:tc>
          <w:tcPr>
            <w:tcW w:w="1876" w:type="dxa"/>
            <w:gridSpan w:val="3"/>
            <w:tcBorders>
              <w:top w:val="single" w:sz="6" w:space="0" w:color="auto"/>
              <w:left w:val="single" w:sz="6" w:space="0" w:color="auto"/>
              <w:bottom w:val="single" w:sz="6"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437 477</w:t>
            </w:r>
          </w:p>
        </w:tc>
        <w:tc>
          <w:tcPr>
            <w:tcW w:w="116" w:type="dxa"/>
            <w:tcBorders>
              <w:top w:val="single" w:sz="6" w:space="0" w:color="auto"/>
              <w:left w:val="single" w:sz="6" w:space="0" w:color="auto"/>
              <w:bottom w:val="single" w:sz="6" w:space="0" w:color="auto"/>
              <w:right w:val="single" w:sz="12" w:space="0" w:color="auto"/>
            </w:tcBorders>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p>
        </w:tc>
        <w:tc>
          <w:tcPr>
            <w:tcW w:w="1160"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227"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193" w:type="dxa"/>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r>
      <w:tr w:rsidR="00887832" w:rsidTr="00887832">
        <w:trPr>
          <w:gridBefore w:val="2"/>
          <w:wBefore w:w="1702" w:type="dxa"/>
          <w:trHeight w:val="259"/>
        </w:trPr>
        <w:tc>
          <w:tcPr>
            <w:tcW w:w="5071" w:type="dxa"/>
            <w:gridSpan w:val="3"/>
            <w:tcBorders>
              <w:top w:val="single" w:sz="6" w:space="0" w:color="auto"/>
              <w:left w:val="single" w:sz="12" w:space="0" w:color="auto"/>
              <w:bottom w:val="single" w:sz="12" w:space="0" w:color="auto"/>
              <w:right w:val="single" w:sz="6" w:space="0" w:color="auto"/>
            </w:tcBorders>
            <w:hideMark/>
          </w:tcPr>
          <w:p w:rsidR="00887832" w:rsidRDefault="008878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Налоги и </w:t>
            </w:r>
            <w:proofErr w:type="spellStart"/>
            <w:r>
              <w:rPr>
                <w:rFonts w:ascii="Times New Roman" w:hAnsi="Times New Roman" w:cs="Times New Roman"/>
                <w:color w:val="000000"/>
                <w:sz w:val="24"/>
                <w:szCs w:val="24"/>
              </w:rPr>
              <w:t>соц</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тчисления</w:t>
            </w:r>
            <w:proofErr w:type="spellEnd"/>
          </w:p>
        </w:tc>
        <w:tc>
          <w:tcPr>
            <w:tcW w:w="1876" w:type="dxa"/>
            <w:gridSpan w:val="3"/>
            <w:tcBorders>
              <w:top w:val="single" w:sz="6" w:space="0" w:color="auto"/>
              <w:left w:val="single" w:sz="6" w:space="0" w:color="auto"/>
              <w:bottom w:val="single" w:sz="12" w:space="0" w:color="auto"/>
              <w:right w:val="single" w:sz="6" w:space="0" w:color="auto"/>
            </w:tcBorders>
            <w:hideMark/>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579 049</w:t>
            </w:r>
          </w:p>
        </w:tc>
        <w:tc>
          <w:tcPr>
            <w:tcW w:w="116" w:type="dxa"/>
            <w:tcBorders>
              <w:top w:val="single" w:sz="6" w:space="0" w:color="auto"/>
              <w:left w:val="single" w:sz="6" w:space="0" w:color="auto"/>
              <w:bottom w:val="single" w:sz="12" w:space="0" w:color="auto"/>
              <w:right w:val="single" w:sz="12" w:space="0" w:color="auto"/>
            </w:tcBorders>
          </w:tcPr>
          <w:p w:rsidR="00887832" w:rsidRDefault="00887832">
            <w:pPr>
              <w:autoSpaceDE w:val="0"/>
              <w:autoSpaceDN w:val="0"/>
              <w:adjustRightInd w:val="0"/>
              <w:spacing w:after="0" w:line="240" w:lineRule="auto"/>
              <w:jc w:val="center"/>
              <w:rPr>
                <w:rFonts w:ascii="Times New Roman" w:hAnsi="Times New Roman" w:cs="Times New Roman"/>
                <w:color w:val="000000"/>
                <w:sz w:val="24"/>
                <w:szCs w:val="24"/>
              </w:rPr>
            </w:pPr>
          </w:p>
        </w:tc>
        <w:tc>
          <w:tcPr>
            <w:tcW w:w="1160"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227" w:type="dxa"/>
            <w:gridSpan w:val="2"/>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c>
          <w:tcPr>
            <w:tcW w:w="1193" w:type="dxa"/>
          </w:tcPr>
          <w:p w:rsidR="00887832" w:rsidRDefault="00887832">
            <w:pPr>
              <w:autoSpaceDE w:val="0"/>
              <w:autoSpaceDN w:val="0"/>
              <w:adjustRightInd w:val="0"/>
              <w:spacing w:after="0" w:line="240" w:lineRule="auto"/>
              <w:jc w:val="right"/>
              <w:rPr>
                <w:rFonts w:ascii="Times New Roman" w:hAnsi="Times New Roman" w:cs="Times New Roman"/>
                <w:color w:val="000000"/>
                <w:sz w:val="24"/>
                <w:szCs w:val="24"/>
              </w:rPr>
            </w:pPr>
          </w:p>
        </w:tc>
      </w:tr>
      <w:tr w:rsidR="00887832" w:rsidTr="00887832">
        <w:trPr>
          <w:gridAfter w:val="2"/>
          <w:wAfter w:w="1702" w:type="dxa"/>
          <w:trHeight w:val="458"/>
        </w:trPr>
        <w:tc>
          <w:tcPr>
            <w:tcW w:w="10643" w:type="dxa"/>
            <w:gridSpan w:val="12"/>
          </w:tcPr>
          <w:p w:rsidR="00887832" w:rsidRDefault="00887832">
            <w:pPr>
              <w:autoSpaceDE w:val="0"/>
              <w:autoSpaceDN w:val="0"/>
              <w:adjustRightInd w:val="0"/>
              <w:spacing w:after="0" w:line="240" w:lineRule="auto"/>
              <w:jc w:val="both"/>
              <w:rPr>
                <w:rFonts w:ascii="Times New Roman" w:hAnsi="Times New Roman" w:cs="Times New Roman"/>
                <w:color w:val="000000"/>
                <w:sz w:val="24"/>
                <w:szCs w:val="24"/>
              </w:rPr>
            </w:pPr>
          </w:p>
          <w:p w:rsidR="00887832" w:rsidRDefault="00887832">
            <w:pPr>
              <w:autoSpaceDE w:val="0"/>
              <w:autoSpaceDN w:val="0"/>
              <w:adjustRightInd w:val="0"/>
              <w:spacing w:after="0" w:line="240" w:lineRule="auto"/>
              <w:ind w:firstLine="650"/>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фактические затраты, произведенные ЗАО "ПАТРИОТ-Сервис" по содержанию и техническому обслуживанию МКД по пер. Гарнизонный, 3, превышают произведенные начисления на 1,34 руб. с м</w:t>
            </w:r>
            <w:proofErr w:type="gramStart"/>
            <w:r>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 xml:space="preserve"> оплачиваемой площади помещений.</w:t>
            </w:r>
          </w:p>
        </w:tc>
      </w:tr>
      <w:tr w:rsidR="00887832" w:rsidTr="00887832">
        <w:trPr>
          <w:gridAfter w:val="2"/>
          <w:wAfter w:w="1702" w:type="dxa"/>
          <w:trHeight w:val="1025"/>
        </w:trPr>
        <w:tc>
          <w:tcPr>
            <w:tcW w:w="10643" w:type="dxa"/>
            <w:gridSpan w:val="12"/>
            <w:hideMark/>
          </w:tcPr>
          <w:p w:rsidR="00887832" w:rsidRDefault="00887832">
            <w:pPr>
              <w:autoSpaceDE w:val="0"/>
              <w:autoSpaceDN w:val="0"/>
              <w:adjustRightInd w:val="0"/>
              <w:spacing w:after="0" w:line="240" w:lineRule="auto"/>
              <w:ind w:firstLine="6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2013 г. дополнительно была получена чистая прибыль от: 1. Рекламы на фасаде здания в размере 180 378 руб. 2. Рекламы в лифтах - 9 763 руб. 3. Размещение КТВ и </w:t>
            </w:r>
            <w:proofErr w:type="gramStart"/>
            <w:r>
              <w:rPr>
                <w:rFonts w:ascii="Times New Roman" w:hAnsi="Times New Roman" w:cs="Times New Roman"/>
                <w:color w:val="000000"/>
                <w:sz w:val="24"/>
                <w:szCs w:val="24"/>
              </w:rPr>
              <w:t>Интернет-связи</w:t>
            </w:r>
            <w:proofErr w:type="gramEnd"/>
            <w:r>
              <w:rPr>
                <w:rFonts w:ascii="Times New Roman" w:hAnsi="Times New Roman" w:cs="Times New Roman"/>
                <w:color w:val="000000"/>
                <w:sz w:val="24"/>
                <w:szCs w:val="24"/>
              </w:rPr>
              <w:t xml:space="preserve"> - 16 272 руб., которая была направлена на уменьшение тарифа за услуги консьержей, исключение тарифа за обслуживание домофона, компенсацию потерь от предоставления жилищных услуг и на благоустройство придомовой территории.</w:t>
            </w:r>
          </w:p>
        </w:tc>
      </w:tr>
      <w:tr w:rsidR="00887832" w:rsidTr="00887832">
        <w:trPr>
          <w:gridAfter w:val="2"/>
          <w:wAfter w:w="1702" w:type="dxa"/>
          <w:trHeight w:val="540"/>
        </w:trPr>
        <w:tc>
          <w:tcPr>
            <w:tcW w:w="10643" w:type="dxa"/>
            <w:gridSpan w:val="12"/>
            <w:hideMark/>
          </w:tcPr>
          <w:p w:rsidR="00887832" w:rsidRDefault="00887832">
            <w:pPr>
              <w:autoSpaceDE w:val="0"/>
              <w:autoSpaceDN w:val="0"/>
              <w:adjustRightInd w:val="0"/>
              <w:spacing w:after="0" w:line="240" w:lineRule="auto"/>
              <w:ind w:firstLine="6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w:t>
            </w: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Левенцовский.</w:t>
            </w:r>
          </w:p>
        </w:tc>
      </w:tr>
    </w:tbl>
    <w:p w:rsidR="00887832" w:rsidRDefault="00887832" w:rsidP="00887832">
      <w:pPr>
        <w:suppressAutoHyphens/>
        <w:spacing w:after="0" w:line="240" w:lineRule="auto"/>
        <w:jc w:val="center"/>
        <w:rPr>
          <w:rFonts w:ascii="Times New Roman" w:eastAsia="Calibri" w:hAnsi="Times New Roman" w:cs="Times New Roman"/>
          <w:b/>
          <w:sz w:val="24"/>
          <w:szCs w:val="24"/>
          <w:lang w:eastAsia="zh-CN"/>
        </w:rPr>
      </w:pPr>
    </w:p>
    <w:p w:rsidR="00887832" w:rsidRDefault="00887832" w:rsidP="00887832">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887832" w:rsidRDefault="00887832" w:rsidP="00887832">
      <w:pPr>
        <w:pStyle w:val="a9"/>
        <w:jc w:val="center"/>
        <w:rPr>
          <w:rFonts w:ascii="Times New Roman" w:hAnsi="Times New Roman" w:cs="Times New Roman"/>
          <w:sz w:val="24"/>
          <w:szCs w:val="24"/>
        </w:rPr>
      </w:pPr>
    </w:p>
    <w:p w:rsidR="00887832" w:rsidRDefault="00887832" w:rsidP="00887832">
      <w:pPr>
        <w:ind w:firstLine="708"/>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Работа по техническому обслуживанию и содержанию инженерного оборудования и систем организована в соответствии с Правилами эксплуатации многоквартирных домов и других нормативных документов</w:t>
      </w:r>
    </w:p>
    <w:p w:rsidR="00887832" w:rsidRDefault="00887832" w:rsidP="00887832">
      <w:pPr>
        <w:jc w:val="center"/>
        <w:rPr>
          <w:rFonts w:ascii="Times New Roman" w:hAnsi="Times New Roman" w:cs="Times New Roman"/>
          <w:b/>
          <w:bCs/>
          <w:sz w:val="24"/>
          <w:szCs w:val="24"/>
        </w:rPr>
      </w:pPr>
      <w:r>
        <w:rPr>
          <w:rFonts w:ascii="Times New Roman" w:hAnsi="Times New Roman" w:cs="Times New Roman"/>
          <w:b/>
          <w:bCs/>
          <w:sz w:val="24"/>
          <w:szCs w:val="24"/>
        </w:rPr>
        <w:t>Перечень мероприятий выполненных по содержанию и ремонту общего имущества многоквартирного дома по адресу</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ул. Гарнизонный 3 в 2013году.</w:t>
      </w:r>
    </w:p>
    <w:tbl>
      <w:tblPr>
        <w:tblW w:w="9615" w:type="dxa"/>
        <w:tblInd w:w="197" w:type="dxa"/>
        <w:tblLayout w:type="fixed"/>
        <w:tblCellMar>
          <w:top w:w="55" w:type="dxa"/>
          <w:left w:w="55" w:type="dxa"/>
          <w:bottom w:w="55" w:type="dxa"/>
          <w:right w:w="55" w:type="dxa"/>
        </w:tblCellMar>
        <w:tblLook w:val="04A0" w:firstRow="1" w:lastRow="0" w:firstColumn="1" w:lastColumn="0" w:noHBand="0" w:noVBand="1"/>
      </w:tblPr>
      <w:tblGrid>
        <w:gridCol w:w="567"/>
        <w:gridCol w:w="4397"/>
        <w:gridCol w:w="901"/>
        <w:gridCol w:w="869"/>
        <w:gridCol w:w="1466"/>
        <w:gridCol w:w="1415"/>
      </w:tblGrid>
      <w:tr w:rsidR="00887832" w:rsidTr="00887832">
        <w:tc>
          <w:tcPr>
            <w:tcW w:w="567" w:type="dxa"/>
            <w:tcBorders>
              <w:top w:val="single" w:sz="2" w:space="0" w:color="000000"/>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r>
              <w:rPr>
                <w:rFonts w:cs="Times New Roman"/>
              </w:rPr>
              <w:t>№/п</w:t>
            </w:r>
          </w:p>
        </w:tc>
        <w:tc>
          <w:tcPr>
            <w:tcW w:w="4397" w:type="dxa"/>
            <w:tcBorders>
              <w:top w:val="single" w:sz="2" w:space="0" w:color="000000"/>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Наименование</w:t>
            </w:r>
            <w:proofErr w:type="spellEnd"/>
            <w:r>
              <w:rPr>
                <w:rFonts w:cs="Times New Roman"/>
              </w:rPr>
              <w:t xml:space="preserve"> </w:t>
            </w:r>
            <w:proofErr w:type="spellStart"/>
            <w:r>
              <w:rPr>
                <w:rFonts w:cs="Times New Roman"/>
              </w:rPr>
              <w:t>работ</w:t>
            </w:r>
            <w:proofErr w:type="spellEnd"/>
          </w:p>
        </w:tc>
        <w:tc>
          <w:tcPr>
            <w:tcW w:w="901" w:type="dxa"/>
            <w:tcBorders>
              <w:top w:val="single" w:sz="2" w:space="0" w:color="000000"/>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Ед.изм</w:t>
            </w:r>
            <w:proofErr w:type="spellEnd"/>
            <w:r>
              <w:rPr>
                <w:rFonts w:cs="Times New Roman"/>
              </w:rPr>
              <w:t>.</w:t>
            </w:r>
          </w:p>
        </w:tc>
        <w:tc>
          <w:tcPr>
            <w:tcW w:w="869" w:type="dxa"/>
            <w:tcBorders>
              <w:top w:val="single" w:sz="2" w:space="0" w:color="000000"/>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Кол-во</w:t>
            </w:r>
            <w:proofErr w:type="spellEnd"/>
          </w:p>
        </w:tc>
        <w:tc>
          <w:tcPr>
            <w:tcW w:w="1466" w:type="dxa"/>
            <w:tcBorders>
              <w:top w:val="single" w:sz="2" w:space="0" w:color="000000"/>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Дата выполнения</w:t>
            </w:r>
          </w:p>
        </w:tc>
        <w:tc>
          <w:tcPr>
            <w:tcW w:w="1415" w:type="dxa"/>
            <w:tcBorders>
              <w:top w:val="single" w:sz="2" w:space="0" w:color="000000"/>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r>
              <w:rPr>
                <w:rFonts w:cs="Times New Roman"/>
                <w:lang w:val="ru-RU"/>
              </w:rPr>
              <w:t>Примечание</w:t>
            </w:r>
          </w:p>
          <w:p w:rsidR="00887832" w:rsidRDefault="00887832">
            <w:pPr>
              <w:pStyle w:val="ac"/>
              <w:spacing w:line="276" w:lineRule="auto"/>
              <w:rPr>
                <w:rFonts w:cs="Times New Roman"/>
              </w:rPr>
            </w:pPr>
          </w:p>
        </w:tc>
      </w:tr>
      <w:tr w:rsidR="00887832" w:rsidTr="00887832">
        <w:tc>
          <w:tcPr>
            <w:tcW w:w="567"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b/>
                <w:bCs/>
                <w:lang w:val="ru-RU"/>
              </w:rPr>
            </w:pPr>
            <w:r>
              <w:rPr>
                <w:b/>
                <w:bCs/>
                <w:lang w:val="ru-RU"/>
              </w:rPr>
              <w:t>Отопление</w:t>
            </w:r>
          </w:p>
        </w:tc>
        <w:tc>
          <w:tcPr>
            <w:tcW w:w="901"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869"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1466"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rPr>
            </w:pPr>
          </w:p>
          <w:p w:rsidR="00887832" w:rsidRDefault="00887832">
            <w:pPr>
              <w:pStyle w:val="ac"/>
              <w:spacing w:line="276" w:lineRule="auto"/>
              <w:rPr>
                <w:rFonts w:cs="Times New Roman"/>
              </w:rPr>
            </w:pPr>
          </w:p>
        </w:tc>
      </w:tr>
      <w:tr w:rsidR="00887832" w:rsidTr="00887832">
        <w:tc>
          <w:tcPr>
            <w:tcW w:w="567"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proofErr w:type="spellStart"/>
            <w:r>
              <w:t>Ревизия</w:t>
            </w:r>
            <w:proofErr w:type="spellEnd"/>
            <w:r>
              <w:t xml:space="preserve"> </w:t>
            </w:r>
            <w:r>
              <w:rPr>
                <w:lang w:val="ru-RU"/>
              </w:rPr>
              <w:t xml:space="preserve"> </w:t>
            </w:r>
            <w:proofErr w:type="spellStart"/>
            <w:r>
              <w:t>запорной</w:t>
            </w:r>
            <w:proofErr w:type="spellEnd"/>
            <w:r>
              <w:t xml:space="preserve"> </w:t>
            </w:r>
            <w:proofErr w:type="spellStart"/>
            <w:r>
              <w:t>арматуры</w:t>
            </w:r>
            <w:proofErr w:type="spellEnd"/>
            <w:r>
              <w:rPr>
                <w:lang w:val="ru-RU"/>
              </w:rPr>
              <w:t xml:space="preserve"> (задвижек, затворов) </w:t>
            </w:r>
            <w:r>
              <w:t xml:space="preserve"> </w:t>
            </w:r>
            <w:r>
              <w:rPr>
                <w:lang w:val="ru-RU"/>
              </w:rPr>
              <w:t>в тепловых рамках и ИТП</w:t>
            </w:r>
          </w:p>
        </w:tc>
        <w:tc>
          <w:tcPr>
            <w:tcW w:w="901"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p w:rsidR="00887832" w:rsidRDefault="00887832">
            <w:pPr>
              <w:pStyle w:val="ac"/>
              <w:spacing w:line="276" w:lineRule="auto"/>
              <w:rPr>
                <w:rFonts w:cs="Times New Roman"/>
                <w:lang w:val="ru-RU"/>
              </w:rPr>
            </w:pPr>
          </w:p>
          <w:p w:rsidR="00887832" w:rsidRDefault="00887832">
            <w:pPr>
              <w:pStyle w:val="ac"/>
              <w:spacing w:line="276" w:lineRule="auto"/>
              <w:rPr>
                <w:rFonts w:cs="Times New Roman"/>
                <w:lang w:val="ru-RU"/>
              </w:rPr>
            </w:pPr>
          </w:p>
          <w:p w:rsidR="00887832" w:rsidRDefault="00887832">
            <w:pPr>
              <w:pStyle w:val="ac"/>
              <w:spacing w:line="276" w:lineRule="auto"/>
              <w:rPr>
                <w:rFonts w:cs="Times New Roman"/>
              </w:rPr>
            </w:pPr>
            <w:proofErr w:type="spellStart"/>
            <w:r>
              <w:rPr>
                <w:rFonts w:cs="Times New Roman"/>
              </w:rPr>
              <w:t>шт</w:t>
            </w:r>
            <w:proofErr w:type="spell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12</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май</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rPr>
            </w:pPr>
          </w:p>
        </w:tc>
      </w:tr>
      <w:tr w:rsidR="00887832" w:rsidTr="00887832">
        <w:tc>
          <w:tcPr>
            <w:tcW w:w="567"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Ревизия дренажных насосов ИТП, ВНС</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4</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май</w:t>
            </w:r>
            <w:proofErr w:type="spellEnd"/>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1</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r>
              <w:rPr>
                <w:lang w:val="ru-RU"/>
              </w:rPr>
              <w:t xml:space="preserve">Замена вышедших из строя </w:t>
            </w:r>
            <w:r>
              <w:t xml:space="preserve"> </w:t>
            </w:r>
            <w:proofErr w:type="spellStart"/>
            <w:r>
              <w:t>кранов</w:t>
            </w:r>
            <w:proofErr w:type="spellEnd"/>
            <w:r>
              <w:rPr>
                <w:lang w:val="ru-RU"/>
              </w:rPr>
              <w:t xml:space="preserve">  в тепловых рамках</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шт</w:t>
            </w:r>
            <w:proofErr w:type="spell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8</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r>
              <w:rPr>
                <w:rFonts w:cs="Times New Roman"/>
                <w:lang w:val="ru-RU"/>
              </w:rPr>
              <w:t>июнь</w:t>
            </w:r>
            <w:r>
              <w:rPr>
                <w:rFonts w:cs="Times New Roman"/>
              </w:rPr>
              <w:t>.</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2</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Промывка теплообменников системы отопления</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proofErr w:type="gramStart"/>
            <w:r>
              <w:rPr>
                <w:rFonts w:cs="Times New Roman"/>
                <w:lang w:val="ru-RU"/>
              </w:rPr>
              <w:t>шт</w:t>
            </w:r>
            <w:proofErr w:type="spellEnd"/>
            <w:proofErr w:type="gram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lang w:val="ru-RU"/>
              </w:rPr>
              <w:t>4</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июнь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3</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r>
              <w:rPr>
                <w:lang w:val="ru-RU"/>
              </w:rPr>
              <w:t>Промывка</w:t>
            </w:r>
            <w:r>
              <w:t xml:space="preserve"> </w:t>
            </w:r>
            <w:proofErr w:type="spellStart"/>
            <w:r>
              <w:t>трубопроводов</w:t>
            </w:r>
            <w:proofErr w:type="spellEnd"/>
            <w:r>
              <w:rPr>
                <w:lang w:val="ru-RU"/>
              </w:rPr>
              <w:t xml:space="preserve"> и тепловых рамок и отстойников системы отопления</w:t>
            </w:r>
            <w:r>
              <w:t xml:space="preserve"> </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proofErr w:type="gramStart"/>
            <w:r>
              <w:rPr>
                <w:rFonts w:cs="Times New Roman"/>
                <w:lang w:val="ru-RU"/>
              </w:rPr>
              <w:t>п</w:t>
            </w:r>
            <w:proofErr w:type="gramEnd"/>
            <w:r>
              <w:rPr>
                <w:rFonts w:cs="Times New Roman"/>
                <w:lang w:val="ru-RU"/>
              </w:rPr>
              <w:t>/км</w:t>
            </w:r>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0,17</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июнь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tcPr>
          <w:p w:rsidR="00887832" w:rsidRDefault="00887832">
            <w:pPr>
              <w:pStyle w:val="ac"/>
              <w:snapToGrid w:val="0"/>
              <w:spacing w:line="276" w:lineRule="auto"/>
              <w:jc w:val="right"/>
              <w:rPr>
                <w:rFonts w:cs="Times New Roman"/>
              </w:rPr>
            </w:pP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proofErr w:type="spellStart"/>
            <w:r>
              <w:rPr>
                <w:lang w:val="ru-RU"/>
              </w:rPr>
              <w:t>Опресовка</w:t>
            </w:r>
            <w:proofErr w:type="spellEnd"/>
            <w:r>
              <w:rPr>
                <w:lang w:val="ru-RU"/>
              </w:rPr>
              <w:t xml:space="preserve"> запорной арматуры системы отопления и водоснабжения</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lang w:val="ru-RU"/>
              </w:rPr>
              <w:t>шт</w:t>
            </w:r>
            <w:proofErr w:type="spellEnd"/>
            <w:r>
              <w:rPr>
                <w:rFonts w:cs="Times New Roman"/>
              </w:rPr>
              <w:t>.</w:t>
            </w:r>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12</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июнь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center"/>
              <w:rPr>
                <w:rFonts w:cs="Times New Roman"/>
                <w:lang w:val="ru-RU"/>
              </w:rPr>
            </w:pPr>
            <w:r>
              <w:rPr>
                <w:rFonts w:cs="Times New Roman"/>
                <w:lang w:val="ru-RU"/>
              </w:rPr>
              <w:t>4</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proofErr w:type="spellStart"/>
            <w:r>
              <w:t>Гидравлические</w:t>
            </w:r>
            <w:proofErr w:type="spellEnd"/>
            <w:r>
              <w:rPr>
                <w:lang w:val="ru-RU"/>
              </w:rPr>
              <w:t xml:space="preserve"> </w:t>
            </w:r>
            <w:r>
              <w:t xml:space="preserve"> </w:t>
            </w:r>
            <w:proofErr w:type="spellStart"/>
            <w:r>
              <w:t>испыпание</w:t>
            </w:r>
            <w:proofErr w:type="spellEnd"/>
            <w:r>
              <w:t xml:space="preserve"> </w:t>
            </w:r>
            <w:proofErr w:type="spellStart"/>
            <w:r>
              <w:lastRenderedPageBreak/>
              <w:t>трубопроводов</w:t>
            </w:r>
            <w:proofErr w:type="spellEnd"/>
            <w:r>
              <w:rPr>
                <w:lang w:val="ru-RU"/>
              </w:rPr>
              <w:t xml:space="preserve"> </w:t>
            </w:r>
            <w:r>
              <w:t xml:space="preserve"> </w:t>
            </w:r>
            <w:proofErr w:type="spellStart"/>
            <w:r>
              <w:t>системы</w:t>
            </w:r>
            <w:proofErr w:type="spellEnd"/>
            <w:r>
              <w:rPr>
                <w:lang w:val="ru-RU"/>
              </w:rPr>
              <w:t xml:space="preserve"> </w:t>
            </w:r>
            <w:r>
              <w:t xml:space="preserve"> </w:t>
            </w:r>
            <w:proofErr w:type="spellStart"/>
            <w:r>
              <w:t>отоплени</w:t>
            </w:r>
            <w:proofErr w:type="spellEnd"/>
            <w:r>
              <w:rPr>
                <w:lang w:val="ru-RU"/>
              </w:rPr>
              <w:t>я для сдачи инспектору тепловых сетей</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lastRenderedPageBreak/>
              <w:t>п./</w:t>
            </w:r>
            <w:proofErr w:type="gramStart"/>
            <w:r>
              <w:rPr>
                <w:rFonts w:cs="Times New Roman"/>
                <w:lang w:val="ru-RU"/>
              </w:rPr>
              <w:t>км</w:t>
            </w:r>
            <w:proofErr w:type="gramEnd"/>
            <w:r>
              <w:rPr>
                <w:rFonts w:cs="Times New Roman"/>
                <w:lang w:val="ru-RU"/>
              </w:rPr>
              <w:t>.</w:t>
            </w:r>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0,17</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июль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center"/>
              <w:rPr>
                <w:rFonts w:cs="Times New Roman"/>
                <w:lang w:val="ru-RU"/>
              </w:rPr>
            </w:pPr>
            <w:r>
              <w:rPr>
                <w:rFonts w:cs="Times New Roman"/>
                <w:lang w:val="ru-RU"/>
              </w:rPr>
              <w:lastRenderedPageBreak/>
              <w:t>5</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proofErr w:type="spellStart"/>
            <w:r>
              <w:t>Ревизия</w:t>
            </w:r>
            <w:proofErr w:type="spellEnd"/>
            <w:r>
              <w:t xml:space="preserve"> и </w:t>
            </w:r>
            <w:proofErr w:type="spellStart"/>
            <w:r>
              <w:t>регулировка</w:t>
            </w:r>
            <w:proofErr w:type="spellEnd"/>
            <w:r>
              <w:t xml:space="preserve"> </w:t>
            </w:r>
            <w:proofErr w:type="spellStart"/>
            <w:r>
              <w:t>оборудования</w:t>
            </w:r>
            <w:proofErr w:type="spellEnd"/>
            <w:r>
              <w:t xml:space="preserve"> в </w:t>
            </w:r>
            <w:proofErr w:type="spellStart"/>
            <w:r>
              <w:t>тепловых</w:t>
            </w:r>
            <w:proofErr w:type="spellEnd"/>
            <w:r>
              <w:t xml:space="preserve"> </w:t>
            </w:r>
            <w:proofErr w:type="spellStart"/>
            <w:r>
              <w:t>пунктах</w:t>
            </w:r>
            <w:proofErr w:type="spellEnd"/>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4</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proofErr w:type="spellStart"/>
            <w:r>
              <w:rPr>
                <w:rFonts w:cs="Times New Roman"/>
              </w:rPr>
              <w:t>Июль</w:t>
            </w:r>
            <w:proofErr w:type="spellEnd"/>
          </w:p>
          <w:p w:rsidR="00887832" w:rsidRDefault="00887832">
            <w:pPr>
              <w:pStyle w:val="ac"/>
              <w:snapToGrid w:val="0"/>
              <w:spacing w:line="276" w:lineRule="auto"/>
              <w:rPr>
                <w:rFonts w:cs="Times New Roman"/>
                <w:lang w:val="ru-RU"/>
              </w:rPr>
            </w:pPr>
            <w:r>
              <w:rPr>
                <w:rFonts w:cs="Times New Roman"/>
                <w:lang w:val="ru-RU"/>
              </w:rPr>
              <w:t>октябрь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6</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r>
              <w:rPr>
                <w:lang w:val="ru-RU"/>
              </w:rPr>
              <w:t>Ремонт стояка отопления в лестничной клетке подъезд № 1</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шт</w:t>
            </w:r>
            <w:proofErr w:type="spell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1</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октябрь</w:t>
            </w:r>
            <w:proofErr w:type="spellEnd"/>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7</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proofErr w:type="spellStart"/>
            <w:r>
              <w:t>Снятия</w:t>
            </w:r>
            <w:proofErr w:type="spellEnd"/>
            <w:r>
              <w:t xml:space="preserve"> и </w:t>
            </w:r>
            <w:proofErr w:type="spellStart"/>
            <w:r>
              <w:t>обработка</w:t>
            </w:r>
            <w:proofErr w:type="spellEnd"/>
            <w:r>
              <w:t xml:space="preserve"> </w:t>
            </w:r>
            <w:proofErr w:type="spellStart"/>
            <w:r>
              <w:t>показаний</w:t>
            </w:r>
            <w:proofErr w:type="spellEnd"/>
            <w:r>
              <w:t xml:space="preserve"> УУТЭ </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узел</w:t>
            </w:r>
            <w:proofErr w:type="spell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1</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ежедневно</w:t>
            </w:r>
            <w:proofErr w:type="spellEnd"/>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8</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proofErr w:type="spellStart"/>
            <w:r>
              <w:t>Сдача</w:t>
            </w:r>
            <w:proofErr w:type="spellEnd"/>
            <w:r>
              <w:t xml:space="preserve"> </w:t>
            </w:r>
            <w:proofErr w:type="spellStart"/>
            <w:r>
              <w:t>отчётности</w:t>
            </w:r>
            <w:proofErr w:type="spellEnd"/>
            <w:r>
              <w:t xml:space="preserve"> </w:t>
            </w:r>
            <w:proofErr w:type="spellStart"/>
            <w:r>
              <w:t>по</w:t>
            </w:r>
            <w:proofErr w:type="spellEnd"/>
            <w:r>
              <w:t xml:space="preserve"> УУТЭ в </w:t>
            </w:r>
            <w:proofErr w:type="spellStart"/>
            <w:r>
              <w:t>ресур</w:t>
            </w:r>
            <w:proofErr w:type="spellEnd"/>
            <w:r>
              <w:rPr>
                <w:lang w:val="ru-RU"/>
              </w:rPr>
              <w:t>с</w:t>
            </w:r>
            <w:proofErr w:type="spellStart"/>
            <w:r>
              <w:t>оснабжающую</w:t>
            </w:r>
            <w:proofErr w:type="spellEnd"/>
            <w:r>
              <w:t xml:space="preserve"> </w:t>
            </w:r>
            <w:proofErr w:type="spellStart"/>
            <w:r>
              <w:t>организацию</w:t>
            </w:r>
            <w:proofErr w:type="spellEnd"/>
          </w:p>
        </w:tc>
        <w:tc>
          <w:tcPr>
            <w:tcW w:w="901"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1</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ежемесячно</w:t>
            </w:r>
            <w:proofErr w:type="spellEnd"/>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rPr>
                <w:rFonts w:cs="Times New Roman"/>
                <w:lang w:val="ru-RU"/>
              </w:rPr>
            </w:pPr>
            <w:r>
              <w:rPr>
                <w:rFonts w:cs="Times New Roman"/>
                <w:lang w:val="ru-RU"/>
              </w:rPr>
              <w:t>9</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Проверка приборов тепла</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9</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июль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rPr>
              <w:t>1</w:t>
            </w:r>
            <w:r>
              <w:rPr>
                <w:rFonts w:cs="Times New Roman"/>
                <w:lang w:val="ru-RU"/>
              </w:rPr>
              <w:t>0</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proofErr w:type="spellStart"/>
            <w:r>
              <w:t>Допуск</w:t>
            </w:r>
            <w:proofErr w:type="spellEnd"/>
            <w:r>
              <w:t xml:space="preserve"> УУТЭ в </w:t>
            </w:r>
            <w:proofErr w:type="spellStart"/>
            <w:r>
              <w:t>коммерческую</w:t>
            </w:r>
            <w:proofErr w:type="spellEnd"/>
            <w:r>
              <w:t xml:space="preserve"> </w:t>
            </w:r>
            <w:proofErr w:type="spellStart"/>
            <w:r>
              <w:t>эксплуатацию</w:t>
            </w:r>
            <w:proofErr w:type="spellEnd"/>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шт</w:t>
            </w:r>
            <w:proofErr w:type="spell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3</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Октябрь</w:t>
            </w:r>
            <w:proofErr w:type="spellEnd"/>
            <w:r>
              <w:rPr>
                <w:rFonts w:cs="Times New Roman"/>
              </w:rPr>
              <w:t>,</w:t>
            </w:r>
            <w:r>
              <w:rPr>
                <w:rFonts w:cs="Times New Roman"/>
                <w:lang w:val="ru-RU"/>
              </w:rPr>
              <w:t xml:space="preserve"> </w:t>
            </w:r>
            <w:proofErr w:type="spellStart"/>
            <w:r>
              <w:rPr>
                <w:rFonts w:cs="Times New Roman"/>
              </w:rPr>
              <w:t>апрель</w:t>
            </w:r>
            <w:proofErr w:type="spellEnd"/>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rPr>
              <w:t>1</w:t>
            </w:r>
            <w:r>
              <w:rPr>
                <w:rFonts w:cs="Times New Roman"/>
                <w:lang w:val="ru-RU"/>
              </w:rPr>
              <w:t>1</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Проверка и замена манометров</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шт</w:t>
            </w:r>
            <w:proofErr w:type="spell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12</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июль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12</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Утепление технического этажа и технического подполья.</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proofErr w:type="spellStart"/>
            <w:r>
              <w:rPr>
                <w:rFonts w:cs="Times New Roman"/>
                <w:lang w:val="ru-RU"/>
              </w:rPr>
              <w:t>Кв</w:t>
            </w:r>
            <w:proofErr w:type="gramStart"/>
            <w:r>
              <w:rPr>
                <w:rFonts w:cs="Times New Roman"/>
                <w:lang w:val="ru-RU"/>
              </w:rPr>
              <w:t>.м</w:t>
            </w:r>
            <w:proofErr w:type="spellEnd"/>
            <w:proofErr w:type="gram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80</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ноябрь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b/>
                <w:bCs/>
              </w:rPr>
            </w:pPr>
            <w:proofErr w:type="spellStart"/>
            <w:r>
              <w:rPr>
                <w:b/>
                <w:bCs/>
              </w:rPr>
              <w:t>Система</w:t>
            </w:r>
            <w:proofErr w:type="spellEnd"/>
            <w:r>
              <w:rPr>
                <w:b/>
                <w:bCs/>
              </w:rPr>
              <w:t xml:space="preserve"> ГВС и ХВС ,</w:t>
            </w:r>
            <w:proofErr w:type="spellStart"/>
            <w:r>
              <w:rPr>
                <w:b/>
                <w:bCs/>
              </w:rPr>
              <w:t>канализации</w:t>
            </w:r>
            <w:proofErr w:type="spellEnd"/>
          </w:p>
        </w:tc>
        <w:tc>
          <w:tcPr>
            <w:tcW w:w="901"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869"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1466"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1</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r>
              <w:rPr>
                <w:lang w:val="ru-RU"/>
              </w:rPr>
              <w:t>Ревизия</w:t>
            </w:r>
            <w:r>
              <w:t xml:space="preserve"> </w:t>
            </w:r>
            <w:proofErr w:type="spellStart"/>
            <w:r>
              <w:t>водопроводных</w:t>
            </w:r>
            <w:proofErr w:type="spellEnd"/>
            <w:r>
              <w:t xml:space="preserve"> </w:t>
            </w:r>
            <w:r>
              <w:rPr>
                <w:lang w:val="ru-RU"/>
              </w:rPr>
              <w:t>задвижек</w:t>
            </w:r>
            <w:r>
              <w:t xml:space="preserve"> </w:t>
            </w:r>
            <w:proofErr w:type="spellStart"/>
            <w:r>
              <w:t>без</w:t>
            </w:r>
            <w:proofErr w:type="spellEnd"/>
            <w:r>
              <w:t xml:space="preserve"> </w:t>
            </w:r>
            <w:proofErr w:type="spellStart"/>
            <w:r>
              <w:t>снятия</w:t>
            </w:r>
            <w:proofErr w:type="spellEnd"/>
            <w:r>
              <w:t xml:space="preserve">  с </w:t>
            </w:r>
            <w:proofErr w:type="spellStart"/>
            <w:r>
              <w:t>места</w:t>
            </w:r>
            <w:proofErr w:type="spellEnd"/>
            <w:r>
              <w:t xml:space="preserve"> </w:t>
            </w:r>
            <w:proofErr w:type="spellStart"/>
            <w:r>
              <w:t>по</w:t>
            </w:r>
            <w:proofErr w:type="spellEnd"/>
            <w:r>
              <w:t xml:space="preserve"> </w:t>
            </w:r>
            <w:proofErr w:type="spellStart"/>
            <w:r>
              <w:t>техподполью</w:t>
            </w:r>
            <w:proofErr w:type="spellEnd"/>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шт</w:t>
            </w:r>
            <w:proofErr w:type="spell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6</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май</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2</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proofErr w:type="spellStart"/>
            <w:r>
              <w:t>Устранение</w:t>
            </w:r>
            <w:proofErr w:type="spellEnd"/>
            <w:r>
              <w:t xml:space="preserve"> </w:t>
            </w:r>
            <w:proofErr w:type="spellStart"/>
            <w:r>
              <w:t>засоров</w:t>
            </w:r>
            <w:proofErr w:type="spellEnd"/>
            <w:r>
              <w:t xml:space="preserve"> </w:t>
            </w:r>
            <w:proofErr w:type="spellStart"/>
            <w:r>
              <w:t>канализационных</w:t>
            </w:r>
            <w:proofErr w:type="spellEnd"/>
            <w:r>
              <w:t xml:space="preserve"> </w:t>
            </w:r>
            <w:proofErr w:type="spellStart"/>
            <w:r>
              <w:t>выпусков</w:t>
            </w:r>
            <w:proofErr w:type="spellEnd"/>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шт</w:t>
            </w:r>
            <w:proofErr w:type="spell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12</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ежемесячно</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3</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Очистка и промывка фильтров холодного водоснабжения</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r>
              <w:rPr>
                <w:rFonts w:cs="Times New Roman"/>
              </w:rPr>
              <w:t>.</w:t>
            </w:r>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4</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ежеквартально</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4</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 xml:space="preserve">Регулировка </w:t>
            </w:r>
            <w:proofErr w:type="spellStart"/>
            <w:r>
              <w:rPr>
                <w:lang w:val="ru-RU"/>
              </w:rPr>
              <w:t>програмного</w:t>
            </w:r>
            <w:proofErr w:type="spellEnd"/>
            <w:r>
              <w:rPr>
                <w:lang w:val="ru-RU"/>
              </w:rPr>
              <w:t xml:space="preserve"> обеспечения горячего водоснабжения</w:t>
            </w:r>
          </w:p>
        </w:tc>
        <w:tc>
          <w:tcPr>
            <w:tcW w:w="901"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1</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май</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5</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 xml:space="preserve">Замена компенсаторов на стояках ГВС </w:t>
            </w:r>
            <w:proofErr w:type="gramStart"/>
            <w:r>
              <w:rPr>
                <w:lang w:val="ru-RU"/>
              </w:rPr>
              <w:t>в</w:t>
            </w:r>
            <w:proofErr w:type="gramEnd"/>
            <w:r>
              <w:rPr>
                <w:lang w:val="ru-RU"/>
              </w:rPr>
              <w:t xml:space="preserve"> под № 1, 2. </w:t>
            </w:r>
          </w:p>
        </w:tc>
        <w:tc>
          <w:tcPr>
            <w:tcW w:w="901"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2</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июнь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7</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 xml:space="preserve">Уборка </w:t>
            </w:r>
            <w:proofErr w:type="spellStart"/>
            <w:r>
              <w:rPr>
                <w:lang w:val="ru-RU"/>
              </w:rPr>
              <w:t>техподполья</w:t>
            </w:r>
            <w:proofErr w:type="spellEnd"/>
            <w:r>
              <w:rPr>
                <w:lang w:val="ru-RU"/>
              </w:rPr>
              <w:t xml:space="preserve"> </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proofErr w:type="spellStart"/>
            <w:r>
              <w:rPr>
                <w:rFonts w:cs="Times New Roman"/>
                <w:lang w:val="ru-RU"/>
              </w:rPr>
              <w:t>кв</w:t>
            </w:r>
            <w:proofErr w:type="gramStart"/>
            <w:r>
              <w:rPr>
                <w:rFonts w:cs="Times New Roman"/>
                <w:lang w:val="ru-RU"/>
              </w:rPr>
              <w:t>.м</w:t>
            </w:r>
            <w:proofErr w:type="spellEnd"/>
            <w:proofErr w:type="gram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483</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ежемесячно</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tcPr>
          <w:p w:rsidR="00887832" w:rsidRDefault="00887832">
            <w:pPr>
              <w:pStyle w:val="ac"/>
              <w:snapToGrid w:val="0"/>
              <w:spacing w:line="276" w:lineRule="auto"/>
              <w:jc w:val="right"/>
              <w:rPr>
                <w:rFonts w:cs="Times New Roman"/>
                <w:lang w:val="ru-RU"/>
              </w:rPr>
            </w:pPr>
            <w:r>
              <w:rPr>
                <w:rFonts w:cs="Times New Roman"/>
                <w:lang w:val="ru-RU"/>
              </w:rPr>
              <w:t>8</w:t>
            </w:r>
          </w:p>
          <w:p w:rsidR="00887832" w:rsidRDefault="00887832">
            <w:pPr>
              <w:pStyle w:val="ac"/>
              <w:snapToGrid w:val="0"/>
              <w:spacing w:line="276" w:lineRule="auto"/>
              <w:jc w:val="right"/>
              <w:rPr>
                <w:rFonts w:cs="Times New Roman"/>
                <w:lang w:val="ru-RU"/>
              </w:rPr>
            </w:pP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 xml:space="preserve">Ремонт насоса ХВС с заменой </w:t>
            </w:r>
            <w:proofErr w:type="spellStart"/>
            <w:r>
              <w:rPr>
                <w:lang w:val="ru-RU"/>
              </w:rPr>
              <w:t>подшибников</w:t>
            </w:r>
            <w:proofErr w:type="spellEnd"/>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proofErr w:type="gramStart"/>
            <w:r>
              <w:rPr>
                <w:rFonts w:cs="Times New Roman"/>
                <w:lang w:val="ru-RU"/>
              </w:rPr>
              <w:t>п</w:t>
            </w:r>
            <w:proofErr w:type="gramEnd"/>
            <w:r>
              <w:rPr>
                <w:rFonts w:cs="Times New Roman"/>
                <w:lang w:val="ru-RU"/>
              </w:rPr>
              <w:t>/м</w:t>
            </w:r>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1</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сентябрь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9</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 xml:space="preserve">Ремонт </w:t>
            </w:r>
            <w:proofErr w:type="spellStart"/>
            <w:r>
              <w:rPr>
                <w:lang w:val="ru-RU"/>
              </w:rPr>
              <w:t>здвижки</w:t>
            </w:r>
            <w:proofErr w:type="spellEnd"/>
            <w:r>
              <w:rPr>
                <w:lang w:val="ru-RU"/>
              </w:rPr>
              <w:t xml:space="preserve"> ГВС </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2</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Сентябрь, ноябрь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b/>
                <w:bCs/>
              </w:rPr>
            </w:pPr>
            <w:r>
              <w:rPr>
                <w:b/>
                <w:bCs/>
              </w:rPr>
              <w:t>ЭЛЕКТРОСНАБЖЕНИЕ</w:t>
            </w:r>
          </w:p>
        </w:tc>
        <w:tc>
          <w:tcPr>
            <w:tcW w:w="901"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869"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1466"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1</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proofErr w:type="spellStart"/>
            <w:r>
              <w:t>Замена</w:t>
            </w:r>
            <w:proofErr w:type="spellEnd"/>
            <w:r>
              <w:t xml:space="preserve"> </w:t>
            </w:r>
            <w:proofErr w:type="spellStart"/>
            <w:r>
              <w:t>вышедших</w:t>
            </w:r>
            <w:proofErr w:type="spellEnd"/>
            <w:r>
              <w:t xml:space="preserve"> </w:t>
            </w:r>
            <w:proofErr w:type="spellStart"/>
            <w:r>
              <w:t>из</w:t>
            </w:r>
            <w:proofErr w:type="spellEnd"/>
            <w:r>
              <w:t xml:space="preserve"> </w:t>
            </w:r>
            <w:proofErr w:type="spellStart"/>
            <w:r>
              <w:t>строя</w:t>
            </w:r>
            <w:proofErr w:type="spellEnd"/>
            <w:r>
              <w:t xml:space="preserve"> </w:t>
            </w:r>
            <w:proofErr w:type="spellStart"/>
            <w:r>
              <w:t>электроустановочных</w:t>
            </w:r>
            <w:proofErr w:type="spellEnd"/>
            <w:r>
              <w:t xml:space="preserve"> </w:t>
            </w:r>
            <w:proofErr w:type="spellStart"/>
            <w:r>
              <w:t>изделей</w:t>
            </w:r>
            <w:proofErr w:type="spellEnd"/>
            <w:r>
              <w:t xml:space="preserve"> </w:t>
            </w:r>
            <w:r>
              <w:rPr>
                <w:lang w:val="ru-RU"/>
              </w:rPr>
              <w:t xml:space="preserve"> в местах общего пользования </w:t>
            </w:r>
            <w:r>
              <w:t>(</w:t>
            </w:r>
            <w:proofErr w:type="spellStart"/>
            <w:r>
              <w:t>выключателей</w:t>
            </w:r>
            <w:proofErr w:type="spellEnd"/>
            <w:r>
              <w:t xml:space="preserve"> ,</w:t>
            </w:r>
            <w:proofErr w:type="spellStart"/>
            <w:r>
              <w:t>эл.патронов</w:t>
            </w:r>
            <w:proofErr w:type="spellEnd"/>
            <w:r>
              <w:t>)</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proofErr w:type="gramStart"/>
            <w:r>
              <w:rPr>
                <w:rFonts w:cs="Times New Roman"/>
              </w:rPr>
              <w:t>шт</w:t>
            </w:r>
            <w:proofErr w:type="spellEnd"/>
            <w:proofErr w:type="gramEnd"/>
            <w:r>
              <w:rPr>
                <w:rFonts w:cs="Times New Roman"/>
              </w:rPr>
              <w:t>.</w:t>
            </w:r>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5</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февраль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2</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lang w:val="ru-RU"/>
              </w:rPr>
            </w:pPr>
            <w:r>
              <w:rPr>
                <w:lang w:val="ru-RU"/>
              </w:rPr>
              <w:t>Протяжка контактов в водных распределительных устройствах</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ВРУ</w:t>
            </w:r>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2</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Июнь, ноябрь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lastRenderedPageBreak/>
              <w:t>3</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proofErr w:type="spellStart"/>
            <w:r>
              <w:t>Смена</w:t>
            </w:r>
            <w:proofErr w:type="spellEnd"/>
            <w:r>
              <w:t xml:space="preserve"> </w:t>
            </w:r>
            <w:proofErr w:type="spellStart"/>
            <w:r>
              <w:t>эл.лампочек</w:t>
            </w:r>
            <w:proofErr w:type="spellEnd"/>
            <w:r>
              <w:t xml:space="preserve"> </w:t>
            </w:r>
            <w:proofErr w:type="spellStart"/>
            <w:r>
              <w:t>освещения</w:t>
            </w:r>
            <w:proofErr w:type="spellEnd"/>
            <w:r>
              <w:t xml:space="preserve"> </w:t>
            </w:r>
            <w:proofErr w:type="spellStart"/>
            <w:r>
              <w:t>мест</w:t>
            </w:r>
            <w:proofErr w:type="spellEnd"/>
            <w:r>
              <w:t xml:space="preserve"> </w:t>
            </w:r>
            <w:proofErr w:type="spellStart"/>
            <w:r>
              <w:t>общего</w:t>
            </w:r>
            <w:proofErr w:type="spellEnd"/>
            <w:r>
              <w:t xml:space="preserve"> </w:t>
            </w:r>
            <w:proofErr w:type="spellStart"/>
            <w:r>
              <w:t>пользования</w:t>
            </w:r>
            <w:proofErr w:type="spellEnd"/>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шт</w:t>
            </w:r>
            <w:proofErr w:type="spell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lang w:val="ru-RU"/>
              </w:rPr>
              <w:t>120</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В течени</w:t>
            </w:r>
            <w:proofErr w:type="gramStart"/>
            <w:r>
              <w:rPr>
                <w:rFonts w:cs="Times New Roman"/>
                <w:lang w:val="ru-RU"/>
              </w:rPr>
              <w:t>и</w:t>
            </w:r>
            <w:proofErr w:type="gramEnd"/>
            <w:r>
              <w:rPr>
                <w:rFonts w:cs="Times New Roman"/>
                <w:lang w:val="ru-RU"/>
              </w:rPr>
              <w:t xml:space="preserve"> года</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4</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proofErr w:type="spellStart"/>
            <w:r>
              <w:t>Осмотр</w:t>
            </w:r>
            <w:proofErr w:type="spellEnd"/>
            <w:r>
              <w:t xml:space="preserve"> </w:t>
            </w:r>
            <w:proofErr w:type="spellStart"/>
            <w:r>
              <w:t>линий</w:t>
            </w:r>
            <w:proofErr w:type="spellEnd"/>
            <w:r>
              <w:t xml:space="preserve"> </w:t>
            </w:r>
            <w:proofErr w:type="spellStart"/>
            <w:r>
              <w:t>электрических</w:t>
            </w:r>
            <w:proofErr w:type="spellEnd"/>
            <w:r>
              <w:t xml:space="preserve"> </w:t>
            </w:r>
            <w:proofErr w:type="spellStart"/>
            <w:r>
              <w:t>сетей</w:t>
            </w:r>
            <w:proofErr w:type="spellEnd"/>
            <w:r>
              <w:t xml:space="preserve"> ,</w:t>
            </w:r>
            <w:proofErr w:type="spellStart"/>
            <w:r>
              <w:t>арматуры</w:t>
            </w:r>
            <w:proofErr w:type="spellEnd"/>
            <w:r>
              <w:t xml:space="preserve"> и </w:t>
            </w:r>
            <w:proofErr w:type="spellStart"/>
            <w:r>
              <w:t>электрооборудования</w:t>
            </w:r>
            <w:proofErr w:type="spellEnd"/>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r>
              <w:rPr>
                <w:rFonts w:cs="Times New Roman"/>
              </w:rPr>
              <w:t>.</w:t>
            </w:r>
          </w:p>
        </w:tc>
        <w:tc>
          <w:tcPr>
            <w:tcW w:w="869" w:type="dxa"/>
            <w:tcBorders>
              <w:top w:val="nil"/>
              <w:left w:val="single" w:sz="2" w:space="0" w:color="000000"/>
              <w:bottom w:val="single" w:sz="2" w:space="0" w:color="000000"/>
              <w:right w:val="nil"/>
            </w:tcBorders>
            <w:vAlign w:val="bottom"/>
          </w:tcPr>
          <w:p w:rsidR="00887832" w:rsidRDefault="00887832">
            <w:pPr>
              <w:pStyle w:val="ac"/>
              <w:snapToGrid w:val="0"/>
              <w:spacing w:line="276" w:lineRule="auto"/>
              <w:jc w:val="right"/>
              <w:rPr>
                <w:rFonts w:cs="Times New Roman"/>
              </w:rPr>
            </w:pP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февраль</w:t>
            </w:r>
            <w:proofErr w:type="spellEnd"/>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5</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proofErr w:type="spellStart"/>
            <w:r>
              <w:t>Снятие</w:t>
            </w:r>
            <w:proofErr w:type="spellEnd"/>
            <w:r>
              <w:t xml:space="preserve"> </w:t>
            </w:r>
            <w:proofErr w:type="spellStart"/>
            <w:r>
              <w:t>показаний</w:t>
            </w:r>
            <w:proofErr w:type="spellEnd"/>
            <w:r>
              <w:t xml:space="preserve"> </w:t>
            </w:r>
            <w:proofErr w:type="spellStart"/>
            <w:r>
              <w:t>электросчетчиков</w:t>
            </w:r>
            <w:proofErr w:type="spellEnd"/>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6/224</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ежемесячно</w:t>
            </w:r>
            <w:proofErr w:type="spellEnd"/>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b/>
                <w:bCs/>
              </w:rPr>
            </w:pPr>
            <w:r>
              <w:rPr>
                <w:b/>
                <w:bCs/>
              </w:rPr>
              <w:t>КРОВЛЯ</w:t>
            </w:r>
          </w:p>
        </w:tc>
        <w:tc>
          <w:tcPr>
            <w:tcW w:w="901"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869"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1466"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1</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proofErr w:type="spellStart"/>
            <w:r>
              <w:t>Очистка</w:t>
            </w:r>
            <w:proofErr w:type="spellEnd"/>
            <w:r>
              <w:t xml:space="preserve"> </w:t>
            </w:r>
            <w:proofErr w:type="spellStart"/>
            <w:r>
              <w:t>кровли</w:t>
            </w:r>
            <w:proofErr w:type="spellEnd"/>
            <w:r>
              <w:t xml:space="preserve"> и </w:t>
            </w:r>
            <w:proofErr w:type="spellStart"/>
            <w:r>
              <w:t>козырьков</w:t>
            </w:r>
            <w:proofErr w:type="spellEnd"/>
            <w:r>
              <w:t xml:space="preserve"> </w:t>
            </w:r>
            <w:proofErr w:type="spellStart"/>
            <w:r>
              <w:t>от</w:t>
            </w:r>
            <w:proofErr w:type="spellEnd"/>
            <w:r>
              <w:t xml:space="preserve"> </w:t>
            </w:r>
            <w:proofErr w:type="spellStart"/>
            <w:r>
              <w:t>мусора</w:t>
            </w:r>
            <w:proofErr w:type="spellEnd"/>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кв.м</w:t>
            </w:r>
            <w:proofErr w:type="spellEnd"/>
            <w:r>
              <w:rPr>
                <w:rFonts w:cs="Times New Roman"/>
              </w:rPr>
              <w:t>.</w:t>
            </w:r>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483</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май</w:t>
            </w:r>
            <w:proofErr w:type="spellEnd"/>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rPr>
            </w:pPr>
            <w:r>
              <w:rPr>
                <w:rFonts w:cs="Times New Roman"/>
              </w:rPr>
              <w:t>2</w:t>
            </w: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pPr>
            <w:proofErr w:type="spellStart"/>
            <w:r>
              <w:t>Прочистка</w:t>
            </w:r>
            <w:proofErr w:type="spellEnd"/>
            <w:r>
              <w:t xml:space="preserve"> </w:t>
            </w:r>
            <w:proofErr w:type="spellStart"/>
            <w:r>
              <w:t>внутреннего</w:t>
            </w:r>
            <w:proofErr w:type="spellEnd"/>
            <w:r>
              <w:t xml:space="preserve"> </w:t>
            </w:r>
            <w:proofErr w:type="spellStart"/>
            <w:r>
              <w:t>водоотведения</w:t>
            </w:r>
            <w:proofErr w:type="spellEnd"/>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rPr>
            </w:pPr>
            <w:proofErr w:type="spellStart"/>
            <w:r>
              <w:rPr>
                <w:rFonts w:cs="Times New Roman"/>
              </w:rPr>
              <w:t>шт</w:t>
            </w:r>
            <w:proofErr w:type="spell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2</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Апрель ноябрь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lang w:val="ru-RU"/>
              </w:rPr>
            </w:pPr>
          </w:p>
        </w:tc>
        <w:tc>
          <w:tcPr>
            <w:tcW w:w="4397" w:type="dxa"/>
            <w:tcBorders>
              <w:top w:val="nil"/>
              <w:left w:val="single" w:sz="2" w:space="0" w:color="000000"/>
              <w:bottom w:val="single" w:sz="2" w:space="0" w:color="000000"/>
              <w:right w:val="nil"/>
            </w:tcBorders>
            <w:hideMark/>
          </w:tcPr>
          <w:p w:rsidR="00887832" w:rsidRDefault="00887832">
            <w:pPr>
              <w:pStyle w:val="Standard"/>
              <w:snapToGrid w:val="0"/>
              <w:spacing w:line="276" w:lineRule="auto"/>
              <w:rPr>
                <w:b/>
                <w:bCs/>
                <w:lang w:val="ru-RU"/>
              </w:rPr>
            </w:pPr>
            <w:proofErr w:type="spellStart"/>
            <w:r>
              <w:rPr>
                <w:b/>
                <w:bCs/>
              </w:rPr>
              <w:t>Содержание</w:t>
            </w:r>
            <w:proofErr w:type="spellEnd"/>
            <w:r>
              <w:rPr>
                <w:b/>
                <w:bCs/>
                <w:lang w:val="ru-RU"/>
              </w:rPr>
              <w:t xml:space="preserve"> и благоустройство</w:t>
            </w:r>
          </w:p>
        </w:tc>
        <w:tc>
          <w:tcPr>
            <w:tcW w:w="901"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869"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1466" w:type="dxa"/>
            <w:tcBorders>
              <w:top w:val="nil"/>
              <w:left w:val="single" w:sz="2" w:space="0" w:color="000000"/>
              <w:bottom w:val="single" w:sz="2" w:space="0" w:color="000000"/>
              <w:right w:val="nil"/>
            </w:tcBorders>
          </w:tcPr>
          <w:p w:rsidR="00887832" w:rsidRDefault="00887832">
            <w:pPr>
              <w:pStyle w:val="ac"/>
              <w:snapToGrid w:val="0"/>
              <w:spacing w:line="276" w:lineRule="auto"/>
              <w:rPr>
                <w:rFonts w:cs="Times New Roman"/>
              </w:rPr>
            </w:pP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rPr>
            </w:pPr>
          </w:p>
        </w:tc>
      </w:tr>
      <w:tr w:rsidR="00887832" w:rsidTr="00887832">
        <w:tc>
          <w:tcPr>
            <w:tcW w:w="567"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1</w:t>
            </w:r>
          </w:p>
        </w:tc>
        <w:tc>
          <w:tcPr>
            <w:tcW w:w="4397"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Выкашивание газонов, высаживание и уход за  цветами, полив, подсев травы, внесение удобрений, прополка сорняков, обработка тротуаров спец. растворо</w:t>
            </w:r>
            <w:proofErr w:type="gramStart"/>
            <w:r>
              <w:rPr>
                <w:rFonts w:cs="Times New Roman"/>
                <w:lang w:val="ru-RU"/>
              </w:rPr>
              <w:t>м(</w:t>
            </w:r>
            <w:proofErr w:type="gramEnd"/>
            <w:r>
              <w:rPr>
                <w:rFonts w:cs="Times New Roman"/>
                <w:lang w:val="ru-RU"/>
              </w:rPr>
              <w:t xml:space="preserve">от прорастания травы), подкормка роз и хвои, высадить деревья в торце дома(на прилегающем газоне). </w:t>
            </w:r>
          </w:p>
        </w:tc>
        <w:tc>
          <w:tcPr>
            <w:tcW w:w="901"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proofErr w:type="spellStart"/>
            <w:r>
              <w:rPr>
                <w:rFonts w:cs="Times New Roman"/>
                <w:lang w:val="ru-RU"/>
              </w:rPr>
              <w:t>кв</w:t>
            </w:r>
            <w:proofErr w:type="gramStart"/>
            <w:r>
              <w:rPr>
                <w:rFonts w:cs="Times New Roman"/>
                <w:lang w:val="ru-RU"/>
              </w:rPr>
              <w:t>.м</w:t>
            </w:r>
            <w:proofErr w:type="spellEnd"/>
            <w:proofErr w:type="gramEnd"/>
          </w:p>
        </w:tc>
        <w:tc>
          <w:tcPr>
            <w:tcW w:w="869" w:type="dxa"/>
            <w:tcBorders>
              <w:top w:val="nil"/>
              <w:left w:val="single" w:sz="2" w:space="0" w:color="000000"/>
              <w:bottom w:val="single" w:sz="2" w:space="0" w:color="000000"/>
              <w:right w:val="nil"/>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650</w:t>
            </w:r>
          </w:p>
        </w:tc>
        <w:tc>
          <w:tcPr>
            <w:tcW w:w="1466" w:type="dxa"/>
            <w:tcBorders>
              <w:top w:val="nil"/>
              <w:left w:val="single" w:sz="2" w:space="0" w:color="000000"/>
              <w:bottom w:val="single" w:sz="2" w:space="0" w:color="000000"/>
              <w:right w:val="nil"/>
            </w:tcBorders>
            <w:hideMark/>
          </w:tcPr>
          <w:p w:rsidR="00887832" w:rsidRDefault="00887832">
            <w:pPr>
              <w:pStyle w:val="ac"/>
              <w:snapToGrid w:val="0"/>
              <w:spacing w:line="276" w:lineRule="auto"/>
              <w:rPr>
                <w:rFonts w:cs="Times New Roman"/>
                <w:lang w:val="ru-RU"/>
              </w:rPr>
            </w:pPr>
            <w:r>
              <w:rPr>
                <w:rFonts w:cs="Times New Roman"/>
                <w:lang w:val="ru-RU"/>
              </w:rPr>
              <w:t>Апрель – октябрь.</w:t>
            </w:r>
          </w:p>
        </w:tc>
        <w:tc>
          <w:tcPr>
            <w:tcW w:w="1415" w:type="dxa"/>
            <w:tcBorders>
              <w:top w:val="nil"/>
              <w:left w:val="single" w:sz="2" w:space="0" w:color="000000"/>
              <w:bottom w:val="single" w:sz="2" w:space="0" w:color="000000"/>
              <w:right w:val="single" w:sz="2" w:space="0" w:color="000000"/>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3</w:t>
            </w:r>
          </w:p>
        </w:tc>
        <w:tc>
          <w:tcPr>
            <w:tcW w:w="4397"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r>
              <w:rPr>
                <w:rFonts w:cs="Times New Roman"/>
                <w:lang w:val="ru-RU"/>
              </w:rPr>
              <w:t>Ремонт входов в подъезд</w:t>
            </w:r>
          </w:p>
        </w:tc>
        <w:tc>
          <w:tcPr>
            <w:tcW w:w="901"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r>
              <w:rPr>
                <w:rFonts w:cs="Times New Roman"/>
                <w:lang w:val="ru-RU"/>
              </w:rPr>
              <w:t>шт.</w:t>
            </w:r>
          </w:p>
        </w:tc>
        <w:tc>
          <w:tcPr>
            <w:tcW w:w="869" w:type="dxa"/>
            <w:tcBorders>
              <w:top w:val="single" w:sz="4" w:space="0" w:color="auto"/>
              <w:left w:val="single" w:sz="4" w:space="0" w:color="auto"/>
              <w:bottom w:val="single" w:sz="4" w:space="0" w:color="auto"/>
              <w:right w:val="single" w:sz="4" w:space="0" w:color="auto"/>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2</w:t>
            </w: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r>
              <w:rPr>
                <w:rFonts w:cs="Times New Roman"/>
                <w:lang w:val="ru-RU"/>
              </w:rPr>
              <w:t>сентябрь</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4</w:t>
            </w:r>
          </w:p>
        </w:tc>
        <w:tc>
          <w:tcPr>
            <w:tcW w:w="4397"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r>
              <w:rPr>
                <w:rFonts w:cs="Times New Roman"/>
                <w:lang w:val="ru-RU"/>
              </w:rPr>
              <w:t xml:space="preserve">Ремонт и покраска ограждение газонов. </w:t>
            </w:r>
          </w:p>
        </w:tc>
        <w:tc>
          <w:tcPr>
            <w:tcW w:w="901"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c>
          <w:tcPr>
            <w:tcW w:w="869" w:type="dxa"/>
            <w:tcBorders>
              <w:top w:val="single" w:sz="4" w:space="0" w:color="auto"/>
              <w:left w:val="single" w:sz="4" w:space="0" w:color="auto"/>
              <w:bottom w:val="single" w:sz="4" w:space="0" w:color="auto"/>
              <w:right w:val="single" w:sz="4" w:space="0" w:color="auto"/>
            </w:tcBorders>
            <w:vAlign w:val="bottom"/>
          </w:tcPr>
          <w:p w:rsidR="00887832" w:rsidRDefault="00887832">
            <w:pPr>
              <w:pStyle w:val="ac"/>
              <w:snapToGrid w:val="0"/>
              <w:spacing w:line="276" w:lineRule="auto"/>
              <w:jc w:val="right"/>
              <w:rPr>
                <w:rFonts w:cs="Times New Roman"/>
                <w:lang w:val="ru-RU"/>
              </w:rPr>
            </w:pP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r>
              <w:rPr>
                <w:rFonts w:cs="Times New Roman"/>
                <w:lang w:val="ru-RU"/>
              </w:rPr>
              <w:t>май</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5</w:t>
            </w:r>
          </w:p>
        </w:tc>
        <w:tc>
          <w:tcPr>
            <w:tcW w:w="4397"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r>
              <w:rPr>
                <w:rFonts w:cs="Times New Roman"/>
                <w:lang w:val="ru-RU"/>
              </w:rPr>
              <w:t xml:space="preserve">Восстановление благоустройства в месте ремонта водопровода </w:t>
            </w:r>
          </w:p>
        </w:tc>
        <w:tc>
          <w:tcPr>
            <w:tcW w:w="901"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proofErr w:type="spellStart"/>
            <w:r>
              <w:rPr>
                <w:rFonts w:cs="Times New Roman"/>
                <w:lang w:val="ru-RU"/>
              </w:rPr>
              <w:t>Кв</w:t>
            </w:r>
            <w:proofErr w:type="gramStart"/>
            <w:r>
              <w:rPr>
                <w:rFonts w:cs="Times New Roman"/>
                <w:lang w:val="ru-RU"/>
              </w:rPr>
              <w:t>.м</w:t>
            </w:r>
            <w:proofErr w:type="spellEnd"/>
            <w:proofErr w:type="gramEnd"/>
          </w:p>
        </w:tc>
        <w:tc>
          <w:tcPr>
            <w:tcW w:w="869" w:type="dxa"/>
            <w:tcBorders>
              <w:top w:val="single" w:sz="4" w:space="0" w:color="auto"/>
              <w:left w:val="single" w:sz="4" w:space="0" w:color="auto"/>
              <w:bottom w:val="single" w:sz="4" w:space="0" w:color="auto"/>
              <w:right w:val="single" w:sz="4" w:space="0" w:color="auto"/>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14</w:t>
            </w: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r>
              <w:rPr>
                <w:rFonts w:cs="Times New Roman"/>
                <w:lang w:val="ru-RU"/>
              </w:rPr>
              <w:t>июнь</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6</w:t>
            </w:r>
          </w:p>
        </w:tc>
        <w:tc>
          <w:tcPr>
            <w:tcW w:w="4397"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r>
              <w:rPr>
                <w:rFonts w:cs="Times New Roman"/>
                <w:lang w:val="ru-RU"/>
              </w:rPr>
              <w:t>Устройство дополнительного ограждения газонов</w:t>
            </w:r>
          </w:p>
        </w:tc>
        <w:tc>
          <w:tcPr>
            <w:tcW w:w="901"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r>
              <w:rPr>
                <w:rFonts w:cs="Times New Roman"/>
                <w:lang w:val="ru-RU"/>
              </w:rPr>
              <w:t>м/</w:t>
            </w:r>
            <w:proofErr w:type="gramStart"/>
            <w:r>
              <w:rPr>
                <w:rFonts w:cs="Times New Roman"/>
                <w:lang w:val="ru-RU"/>
              </w:rPr>
              <w:t>п</w:t>
            </w:r>
            <w:proofErr w:type="gramEnd"/>
          </w:p>
        </w:tc>
        <w:tc>
          <w:tcPr>
            <w:tcW w:w="869" w:type="dxa"/>
            <w:tcBorders>
              <w:top w:val="single" w:sz="4" w:space="0" w:color="auto"/>
              <w:left w:val="single" w:sz="4" w:space="0" w:color="auto"/>
              <w:bottom w:val="single" w:sz="4" w:space="0" w:color="auto"/>
              <w:right w:val="single" w:sz="4" w:space="0" w:color="auto"/>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24</w:t>
            </w: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r>
              <w:rPr>
                <w:rFonts w:cs="Times New Roman"/>
                <w:lang w:val="ru-RU"/>
              </w:rPr>
              <w:t>август</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bottom"/>
          </w:tcPr>
          <w:p w:rsidR="00887832" w:rsidRDefault="00887832">
            <w:pPr>
              <w:pStyle w:val="ac"/>
              <w:snapToGrid w:val="0"/>
              <w:spacing w:line="276" w:lineRule="auto"/>
              <w:jc w:val="right"/>
              <w:rPr>
                <w:rFonts w:cs="Times New Roman"/>
                <w:lang w:val="ru-RU"/>
              </w:rPr>
            </w:pPr>
          </w:p>
        </w:tc>
        <w:tc>
          <w:tcPr>
            <w:tcW w:w="4397"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b/>
                <w:lang w:val="ru-RU"/>
              </w:rPr>
            </w:pPr>
            <w:proofErr w:type="spellStart"/>
            <w:r>
              <w:rPr>
                <w:rFonts w:cs="Times New Roman"/>
                <w:b/>
              </w:rPr>
              <w:t>Охранно-пожарная</w:t>
            </w:r>
            <w:proofErr w:type="spellEnd"/>
            <w:r>
              <w:rPr>
                <w:rFonts w:cs="Times New Roman"/>
                <w:b/>
              </w:rPr>
              <w:t xml:space="preserve"> </w:t>
            </w:r>
            <w:proofErr w:type="spellStart"/>
            <w:r>
              <w:rPr>
                <w:rFonts w:cs="Times New Roman"/>
                <w:b/>
              </w:rPr>
              <w:t>сигнализация</w:t>
            </w:r>
            <w:proofErr w:type="spellEnd"/>
          </w:p>
        </w:tc>
        <w:tc>
          <w:tcPr>
            <w:tcW w:w="901"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c>
          <w:tcPr>
            <w:tcW w:w="869" w:type="dxa"/>
            <w:tcBorders>
              <w:top w:val="single" w:sz="4" w:space="0" w:color="auto"/>
              <w:left w:val="single" w:sz="4" w:space="0" w:color="auto"/>
              <w:bottom w:val="single" w:sz="4" w:space="0" w:color="auto"/>
              <w:right w:val="single" w:sz="4" w:space="0" w:color="auto"/>
            </w:tcBorders>
            <w:vAlign w:val="bottom"/>
          </w:tcPr>
          <w:p w:rsidR="00887832" w:rsidRDefault="00887832">
            <w:pPr>
              <w:pStyle w:val="ac"/>
              <w:snapToGrid w:val="0"/>
              <w:spacing w:line="276" w:lineRule="auto"/>
              <w:jc w:val="right"/>
              <w:rPr>
                <w:rFonts w:cs="Times New Roman"/>
              </w:rPr>
            </w:pPr>
          </w:p>
        </w:tc>
        <w:tc>
          <w:tcPr>
            <w:tcW w:w="1466"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1</w:t>
            </w:r>
          </w:p>
        </w:tc>
        <w:tc>
          <w:tcPr>
            <w:tcW w:w="439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Профилактическое обслуживание пульта управления</w:t>
            </w:r>
          </w:p>
        </w:tc>
        <w:tc>
          <w:tcPr>
            <w:tcW w:w="901" w:type="dxa"/>
            <w:tcBorders>
              <w:top w:val="single" w:sz="4" w:space="0" w:color="auto"/>
              <w:left w:val="single" w:sz="4" w:space="0" w:color="auto"/>
              <w:bottom w:val="single" w:sz="4" w:space="0" w:color="auto"/>
              <w:right w:val="single" w:sz="4" w:space="0" w:color="auto"/>
            </w:tcBorders>
            <w:vAlign w:val="center"/>
          </w:tcPr>
          <w:p w:rsidR="00887832" w:rsidRDefault="00887832">
            <w:pPr>
              <w:widowControl w:val="0"/>
              <w:suppressAutoHyphens/>
              <w:jc w:val="center"/>
              <w:rPr>
                <w:rFonts w:ascii="Times New Roman" w:eastAsia="Lucida Sans Unicode" w:hAnsi="Times New Roman" w:cs="Times New Roman"/>
                <w:color w:val="000000"/>
                <w:sz w:val="24"/>
                <w:szCs w:val="24"/>
                <w:lang w:val="en-US" w:bidi="en-US"/>
              </w:rPr>
            </w:pPr>
          </w:p>
        </w:tc>
        <w:tc>
          <w:tcPr>
            <w:tcW w:w="869" w:type="dxa"/>
            <w:tcBorders>
              <w:top w:val="single" w:sz="4" w:space="0" w:color="auto"/>
              <w:left w:val="single" w:sz="4" w:space="0" w:color="auto"/>
              <w:bottom w:val="single" w:sz="4" w:space="0" w:color="auto"/>
              <w:right w:val="single" w:sz="4" w:space="0" w:color="auto"/>
            </w:tcBorders>
            <w:vAlign w:val="center"/>
          </w:tcPr>
          <w:p w:rsidR="00887832" w:rsidRDefault="00887832">
            <w:pPr>
              <w:widowControl w:val="0"/>
              <w:suppressAutoHyphens/>
              <w:jc w:val="center"/>
              <w:rPr>
                <w:rFonts w:ascii="Times New Roman" w:eastAsia="Lucida Sans Unicode" w:hAnsi="Times New Roman" w:cs="Times New Roman"/>
                <w:color w:val="000000"/>
                <w:sz w:val="24"/>
                <w:szCs w:val="24"/>
                <w:lang w:val="en-US" w:bidi="en-US"/>
              </w:rPr>
            </w:pP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widowControl w:val="0"/>
              <w:suppressAutoHyphens/>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ежеквартально</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2</w:t>
            </w:r>
          </w:p>
        </w:tc>
        <w:tc>
          <w:tcPr>
            <w:tcW w:w="439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Проверка и обследование автоматики системы вентиляции и подпора воздуха</w:t>
            </w:r>
          </w:p>
        </w:tc>
        <w:tc>
          <w:tcPr>
            <w:tcW w:w="901" w:type="dxa"/>
            <w:tcBorders>
              <w:top w:val="single" w:sz="4" w:space="0" w:color="auto"/>
              <w:left w:val="single" w:sz="4" w:space="0" w:color="auto"/>
              <w:bottom w:val="single" w:sz="4" w:space="0" w:color="auto"/>
              <w:right w:val="single" w:sz="4" w:space="0" w:color="auto"/>
            </w:tcBorders>
            <w:vAlign w:val="center"/>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p>
        </w:tc>
        <w:tc>
          <w:tcPr>
            <w:tcW w:w="869" w:type="dxa"/>
            <w:tcBorders>
              <w:top w:val="single" w:sz="4" w:space="0" w:color="auto"/>
              <w:left w:val="single" w:sz="4" w:space="0" w:color="auto"/>
              <w:bottom w:val="single" w:sz="4" w:space="0" w:color="auto"/>
              <w:right w:val="single" w:sz="4" w:space="0" w:color="auto"/>
            </w:tcBorders>
            <w:vAlign w:val="center"/>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widowControl w:val="0"/>
              <w:suppressAutoHyphens/>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ежеквартально</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3</w:t>
            </w:r>
          </w:p>
        </w:tc>
        <w:tc>
          <w:tcPr>
            <w:tcW w:w="439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Проверка и обследование пожарного водопровода и пожарных насосов</w:t>
            </w:r>
          </w:p>
        </w:tc>
        <w:tc>
          <w:tcPr>
            <w:tcW w:w="901" w:type="dxa"/>
            <w:tcBorders>
              <w:top w:val="single" w:sz="4" w:space="0" w:color="auto"/>
              <w:left w:val="single" w:sz="4" w:space="0" w:color="auto"/>
              <w:bottom w:val="single" w:sz="4" w:space="0" w:color="auto"/>
              <w:right w:val="single" w:sz="4" w:space="0" w:color="auto"/>
            </w:tcBorders>
            <w:vAlign w:val="center"/>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p>
        </w:tc>
        <w:tc>
          <w:tcPr>
            <w:tcW w:w="869" w:type="dxa"/>
            <w:tcBorders>
              <w:top w:val="single" w:sz="4" w:space="0" w:color="auto"/>
              <w:left w:val="single" w:sz="4" w:space="0" w:color="auto"/>
              <w:bottom w:val="single" w:sz="4" w:space="0" w:color="auto"/>
              <w:right w:val="single" w:sz="4" w:space="0" w:color="auto"/>
            </w:tcBorders>
            <w:vAlign w:val="center"/>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r>
              <w:rPr>
                <w:rFonts w:cs="Times New Roman"/>
                <w:lang w:val="ru-RU"/>
              </w:rPr>
              <w:t>ежеквартально</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bottom"/>
          </w:tcPr>
          <w:p w:rsidR="00887832" w:rsidRDefault="00887832">
            <w:pPr>
              <w:pStyle w:val="ac"/>
              <w:snapToGrid w:val="0"/>
              <w:spacing w:line="276" w:lineRule="auto"/>
              <w:jc w:val="right"/>
              <w:rPr>
                <w:rFonts w:cs="Times New Roman"/>
                <w:lang w:val="ru-RU"/>
              </w:rPr>
            </w:pPr>
          </w:p>
        </w:tc>
        <w:tc>
          <w:tcPr>
            <w:tcW w:w="4397"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b/>
                <w:lang w:val="ru-RU"/>
              </w:rPr>
            </w:pPr>
            <w:proofErr w:type="spellStart"/>
            <w:r>
              <w:rPr>
                <w:rFonts w:cs="Times New Roman"/>
                <w:b/>
              </w:rPr>
              <w:t>Система</w:t>
            </w:r>
            <w:proofErr w:type="spellEnd"/>
            <w:r>
              <w:rPr>
                <w:rFonts w:cs="Times New Roman"/>
                <w:b/>
              </w:rPr>
              <w:t xml:space="preserve"> </w:t>
            </w:r>
            <w:proofErr w:type="spellStart"/>
            <w:r>
              <w:rPr>
                <w:rFonts w:cs="Times New Roman"/>
                <w:b/>
              </w:rPr>
              <w:t>охраны</w:t>
            </w:r>
            <w:proofErr w:type="spellEnd"/>
            <w:r>
              <w:rPr>
                <w:rFonts w:cs="Times New Roman"/>
                <w:b/>
              </w:rPr>
              <w:t xml:space="preserve"> </w:t>
            </w:r>
            <w:proofErr w:type="spellStart"/>
            <w:r>
              <w:rPr>
                <w:rFonts w:cs="Times New Roman"/>
                <w:b/>
              </w:rPr>
              <w:t>входов</w:t>
            </w:r>
            <w:proofErr w:type="spellEnd"/>
          </w:p>
        </w:tc>
        <w:tc>
          <w:tcPr>
            <w:tcW w:w="901"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c>
          <w:tcPr>
            <w:tcW w:w="869" w:type="dxa"/>
            <w:tcBorders>
              <w:top w:val="single" w:sz="4" w:space="0" w:color="auto"/>
              <w:left w:val="single" w:sz="4" w:space="0" w:color="auto"/>
              <w:bottom w:val="single" w:sz="4" w:space="0" w:color="auto"/>
              <w:right w:val="single" w:sz="4" w:space="0" w:color="auto"/>
            </w:tcBorders>
            <w:vAlign w:val="bottom"/>
          </w:tcPr>
          <w:p w:rsidR="00887832" w:rsidRDefault="00887832">
            <w:pPr>
              <w:pStyle w:val="ac"/>
              <w:snapToGrid w:val="0"/>
              <w:spacing w:line="276" w:lineRule="auto"/>
              <w:jc w:val="right"/>
              <w:rPr>
                <w:rFonts w:cs="Times New Roman"/>
                <w:lang w:val="ru-RU"/>
              </w:rPr>
            </w:pPr>
          </w:p>
        </w:tc>
        <w:tc>
          <w:tcPr>
            <w:tcW w:w="1466"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1</w:t>
            </w:r>
          </w:p>
        </w:tc>
        <w:tc>
          <w:tcPr>
            <w:tcW w:w="439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Внешний осмотр вызывных панелей и ключевых устройств</w:t>
            </w:r>
          </w:p>
        </w:tc>
        <w:tc>
          <w:tcPr>
            <w:tcW w:w="901"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869" w:type="dxa"/>
            <w:tcBorders>
              <w:top w:val="single" w:sz="4" w:space="0" w:color="auto"/>
              <w:left w:val="single" w:sz="4" w:space="0" w:color="auto"/>
              <w:bottom w:val="single" w:sz="4" w:space="0" w:color="auto"/>
              <w:right w:val="single" w:sz="4" w:space="0" w:color="auto"/>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2</w:t>
            </w: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widowControl w:val="0"/>
              <w:suppressAutoHyphens/>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ежемесячно</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2</w:t>
            </w:r>
          </w:p>
        </w:tc>
        <w:tc>
          <w:tcPr>
            <w:tcW w:w="439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Диагностика коммутаторов и блоков питания</w:t>
            </w:r>
          </w:p>
        </w:tc>
        <w:tc>
          <w:tcPr>
            <w:tcW w:w="901"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869" w:type="dxa"/>
            <w:tcBorders>
              <w:top w:val="single" w:sz="4" w:space="0" w:color="auto"/>
              <w:left w:val="single" w:sz="4" w:space="0" w:color="auto"/>
              <w:bottom w:val="single" w:sz="4" w:space="0" w:color="auto"/>
              <w:right w:val="single" w:sz="4" w:space="0" w:color="auto"/>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2</w:t>
            </w: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widowControl w:val="0"/>
              <w:suppressAutoHyphens/>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ежемесячно</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lastRenderedPageBreak/>
              <w:t>3</w:t>
            </w:r>
          </w:p>
        </w:tc>
        <w:tc>
          <w:tcPr>
            <w:tcW w:w="439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Поэтажная диагностика линии связи и абонентских трубок</w:t>
            </w:r>
          </w:p>
        </w:tc>
        <w:tc>
          <w:tcPr>
            <w:tcW w:w="901"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c>
          <w:tcPr>
            <w:tcW w:w="869" w:type="dxa"/>
            <w:tcBorders>
              <w:top w:val="single" w:sz="4" w:space="0" w:color="auto"/>
              <w:left w:val="single" w:sz="4" w:space="0" w:color="auto"/>
              <w:bottom w:val="single" w:sz="4" w:space="0" w:color="auto"/>
              <w:right w:val="single" w:sz="4" w:space="0" w:color="auto"/>
            </w:tcBorders>
            <w:vAlign w:val="bottom"/>
          </w:tcPr>
          <w:p w:rsidR="00887832" w:rsidRDefault="00887832">
            <w:pPr>
              <w:pStyle w:val="ac"/>
              <w:snapToGrid w:val="0"/>
              <w:spacing w:line="276" w:lineRule="auto"/>
              <w:jc w:val="right"/>
              <w:rPr>
                <w:rFonts w:cs="Times New Roman"/>
                <w:lang w:val="ru-RU"/>
              </w:rPr>
            </w:pP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widowControl w:val="0"/>
              <w:suppressAutoHyphens/>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ежемесячно</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4</w:t>
            </w:r>
          </w:p>
        </w:tc>
        <w:tc>
          <w:tcPr>
            <w:tcW w:w="439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 xml:space="preserve">Замена </w:t>
            </w:r>
            <w:proofErr w:type="gramStart"/>
            <w:r>
              <w:rPr>
                <w:rFonts w:ascii="Times New Roman" w:hAnsi="Times New Roman" w:cs="Times New Roman"/>
                <w:sz w:val="24"/>
                <w:szCs w:val="24"/>
              </w:rPr>
              <w:t>вышедших</w:t>
            </w:r>
            <w:proofErr w:type="gramEnd"/>
            <w:r>
              <w:rPr>
                <w:rFonts w:ascii="Times New Roman" w:hAnsi="Times New Roman" w:cs="Times New Roman"/>
                <w:sz w:val="24"/>
                <w:szCs w:val="24"/>
              </w:rPr>
              <w:t xml:space="preserve"> из строя вызывных </w:t>
            </w:r>
            <w:proofErr w:type="spellStart"/>
            <w:r>
              <w:rPr>
                <w:rFonts w:ascii="Times New Roman" w:hAnsi="Times New Roman" w:cs="Times New Roman"/>
                <w:sz w:val="24"/>
                <w:szCs w:val="24"/>
              </w:rPr>
              <w:t>понелей</w:t>
            </w:r>
            <w:proofErr w:type="spellEnd"/>
          </w:p>
        </w:tc>
        <w:tc>
          <w:tcPr>
            <w:tcW w:w="901"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869" w:type="dxa"/>
            <w:tcBorders>
              <w:top w:val="single" w:sz="4" w:space="0" w:color="auto"/>
              <w:left w:val="single" w:sz="4" w:space="0" w:color="auto"/>
              <w:bottom w:val="single" w:sz="4" w:space="0" w:color="auto"/>
              <w:right w:val="single" w:sz="4" w:space="0" w:color="auto"/>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1</w:t>
            </w: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widowControl w:val="0"/>
              <w:suppressAutoHyphens/>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ноябрь</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r w:rsidR="00887832" w:rsidTr="00887832">
        <w:tc>
          <w:tcPr>
            <w:tcW w:w="56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5</w:t>
            </w:r>
          </w:p>
        </w:tc>
        <w:tc>
          <w:tcPr>
            <w:tcW w:w="4397" w:type="dxa"/>
            <w:tcBorders>
              <w:top w:val="single" w:sz="4" w:space="0" w:color="auto"/>
              <w:left w:val="single" w:sz="4" w:space="0" w:color="auto"/>
              <w:bottom w:val="single" w:sz="4" w:space="0" w:color="auto"/>
              <w:right w:val="single" w:sz="4" w:space="0" w:color="auto"/>
            </w:tcBorders>
            <w:vAlign w:val="center"/>
            <w:hideMark/>
          </w:tcPr>
          <w:p w:rsidR="00887832" w:rsidRDefault="00887832">
            <w:pPr>
              <w:widowControl w:val="0"/>
              <w:suppressAutoHyphens/>
              <w:jc w:val="center"/>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Замена вышедших из строя блоков питания</w:t>
            </w:r>
          </w:p>
        </w:tc>
        <w:tc>
          <w:tcPr>
            <w:tcW w:w="901" w:type="dxa"/>
            <w:tcBorders>
              <w:top w:val="single" w:sz="4" w:space="0" w:color="auto"/>
              <w:left w:val="single" w:sz="4" w:space="0" w:color="auto"/>
              <w:bottom w:val="single" w:sz="4" w:space="0" w:color="auto"/>
              <w:right w:val="single" w:sz="4" w:space="0" w:color="auto"/>
            </w:tcBorders>
            <w:hideMark/>
          </w:tcPr>
          <w:p w:rsidR="00887832" w:rsidRDefault="00887832">
            <w:pPr>
              <w:pStyle w:val="ac"/>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869" w:type="dxa"/>
            <w:tcBorders>
              <w:top w:val="single" w:sz="4" w:space="0" w:color="auto"/>
              <w:left w:val="single" w:sz="4" w:space="0" w:color="auto"/>
              <w:bottom w:val="single" w:sz="4" w:space="0" w:color="auto"/>
              <w:right w:val="single" w:sz="4" w:space="0" w:color="auto"/>
            </w:tcBorders>
            <w:vAlign w:val="bottom"/>
            <w:hideMark/>
          </w:tcPr>
          <w:p w:rsidR="00887832" w:rsidRDefault="00887832">
            <w:pPr>
              <w:pStyle w:val="ac"/>
              <w:snapToGrid w:val="0"/>
              <w:spacing w:line="276" w:lineRule="auto"/>
              <w:jc w:val="right"/>
              <w:rPr>
                <w:rFonts w:cs="Times New Roman"/>
                <w:lang w:val="ru-RU"/>
              </w:rPr>
            </w:pPr>
            <w:r>
              <w:rPr>
                <w:rFonts w:cs="Times New Roman"/>
                <w:lang w:val="ru-RU"/>
              </w:rPr>
              <w:t>2</w:t>
            </w:r>
          </w:p>
        </w:tc>
        <w:tc>
          <w:tcPr>
            <w:tcW w:w="1466" w:type="dxa"/>
            <w:tcBorders>
              <w:top w:val="single" w:sz="4" w:space="0" w:color="auto"/>
              <w:left w:val="single" w:sz="4" w:space="0" w:color="auto"/>
              <w:bottom w:val="single" w:sz="4" w:space="0" w:color="auto"/>
              <w:right w:val="single" w:sz="4" w:space="0" w:color="auto"/>
            </w:tcBorders>
            <w:hideMark/>
          </w:tcPr>
          <w:p w:rsidR="00887832" w:rsidRDefault="00887832">
            <w:pPr>
              <w:widowControl w:val="0"/>
              <w:suppressAutoHyphens/>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сентябрь</w:t>
            </w:r>
          </w:p>
        </w:tc>
        <w:tc>
          <w:tcPr>
            <w:tcW w:w="1415" w:type="dxa"/>
            <w:tcBorders>
              <w:top w:val="single" w:sz="4" w:space="0" w:color="auto"/>
              <w:left w:val="single" w:sz="4" w:space="0" w:color="auto"/>
              <w:bottom w:val="single" w:sz="4" w:space="0" w:color="auto"/>
              <w:right w:val="single" w:sz="4" w:space="0" w:color="auto"/>
            </w:tcBorders>
          </w:tcPr>
          <w:p w:rsidR="00887832" w:rsidRDefault="00887832">
            <w:pPr>
              <w:pStyle w:val="ac"/>
              <w:snapToGrid w:val="0"/>
              <w:spacing w:line="276" w:lineRule="auto"/>
              <w:rPr>
                <w:rFonts w:cs="Times New Roman"/>
                <w:lang w:val="ru-RU"/>
              </w:rPr>
            </w:pPr>
          </w:p>
        </w:tc>
      </w:tr>
    </w:tbl>
    <w:p w:rsidR="00887832" w:rsidRDefault="00887832" w:rsidP="00887832">
      <w:pPr>
        <w:pStyle w:val="a9"/>
        <w:jc w:val="center"/>
        <w:rPr>
          <w:rFonts w:ascii="Times New Roman" w:hAnsi="Times New Roman" w:cs="Times New Roman"/>
          <w:sz w:val="24"/>
          <w:szCs w:val="24"/>
        </w:rPr>
      </w:pPr>
    </w:p>
    <w:p w:rsidR="00887832" w:rsidRDefault="00887832" w:rsidP="00887832">
      <w:pPr>
        <w:pStyle w:val="a9"/>
        <w:numPr>
          <w:ilvl w:val="0"/>
          <w:numId w:val="4"/>
        </w:numPr>
        <w:rPr>
          <w:rFonts w:ascii="Times New Roman" w:hAnsi="Times New Roman" w:cs="Times New Roman"/>
          <w:b/>
          <w:sz w:val="24"/>
          <w:szCs w:val="24"/>
        </w:rPr>
      </w:pPr>
      <w:r>
        <w:rPr>
          <w:rFonts w:ascii="Times New Roman" w:hAnsi="Times New Roman" w:cs="Times New Roman"/>
          <w:b/>
          <w:sz w:val="24"/>
          <w:szCs w:val="24"/>
        </w:rPr>
        <w:t>Организация работы по обращениям и жалобам граждан и юридических лиц.</w:t>
      </w:r>
    </w:p>
    <w:p w:rsidR="00887832" w:rsidRDefault="00887832" w:rsidP="00887832">
      <w:pPr>
        <w:pStyle w:val="a9"/>
        <w:rPr>
          <w:rFonts w:ascii="Times New Roman" w:hAnsi="Times New Roman" w:cs="Times New Roman"/>
          <w:b/>
          <w:sz w:val="24"/>
          <w:szCs w:val="24"/>
        </w:rPr>
      </w:pPr>
    </w:p>
    <w:p w:rsidR="00887832" w:rsidRDefault="00887832" w:rsidP="00887832">
      <w:pPr>
        <w:pStyle w:val="a9"/>
        <w:ind w:firstLine="708"/>
        <w:jc w:val="both"/>
        <w:rPr>
          <w:rFonts w:ascii="Times New Roman" w:hAnsi="Times New Roman" w:cs="Times New Roman"/>
          <w:sz w:val="24"/>
          <w:szCs w:val="24"/>
          <w:lang w:eastAsia="zh-CN" w:bidi="en-US"/>
        </w:rPr>
      </w:pPr>
      <w:proofErr w:type="gramStart"/>
      <w:r>
        <w:rPr>
          <w:rFonts w:ascii="Times New Roman" w:hAnsi="Times New Roman" w:cs="Times New Roman"/>
          <w:sz w:val="24"/>
          <w:szCs w:val="24"/>
          <w:lang w:eastAsia="zh-CN" w:bidi="en-US"/>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 Постановления Правительства РФ от 6 мая 2011 года № 354 и Постановления Правительства РФ от 23 сентября 2010 года № 731.</w:t>
      </w:r>
      <w:proofErr w:type="gramEnd"/>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направлении способствует повышению   качества  предоставляемых  услуг,  улучшению взаимопонимания и взаимоотношений  между гражданами и  управляющей компании.</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За 2013 год  в ЗАО «ПАТРИОТ-Сервис»  поступило 513 обращений и жалоб от граждан и юридических лиц (организаций),  из них:</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письменных обращений и жалоб – 319;</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в сети интернет на сайт компании и на форум жителей микрорайона- 84;</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устных, телефонных обращений - 110.</w:t>
      </w:r>
    </w:p>
    <w:p w:rsidR="00887832" w:rsidRDefault="00887832" w:rsidP="00887832">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Поступившие заявления (обращения</w:t>
      </w:r>
      <w:proofErr w:type="gramStart"/>
      <w:r>
        <w:rPr>
          <w:rFonts w:ascii="Times New Roman" w:hAnsi="Times New Roman" w:cs="Times New Roman"/>
          <w:sz w:val="24"/>
          <w:szCs w:val="24"/>
          <w:lang w:eastAsia="zh-CN" w:bidi="en-US"/>
        </w:rPr>
        <w:t xml:space="preserve"> )</w:t>
      </w:r>
      <w:proofErr w:type="gramEnd"/>
      <w:r>
        <w:rPr>
          <w:rFonts w:ascii="Times New Roman" w:hAnsi="Times New Roman" w:cs="Times New Roman"/>
          <w:sz w:val="24"/>
          <w:szCs w:val="24"/>
          <w:lang w:eastAsia="zh-CN" w:bidi="en-US"/>
        </w:rPr>
        <w:t xml:space="preserve"> носят следующий характер:</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-замена сантехнического оборудования -145;</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-перерасчет за не </w:t>
      </w:r>
      <w:proofErr w:type="gramStart"/>
      <w:r>
        <w:rPr>
          <w:rFonts w:ascii="Times New Roman" w:hAnsi="Times New Roman" w:cs="Times New Roman"/>
          <w:sz w:val="24"/>
          <w:szCs w:val="24"/>
          <w:lang w:eastAsia="zh-CN" w:bidi="en-US"/>
        </w:rPr>
        <w:t>оказанные</w:t>
      </w:r>
      <w:proofErr w:type="gramEnd"/>
      <w:r>
        <w:rPr>
          <w:rFonts w:ascii="Times New Roman" w:hAnsi="Times New Roman" w:cs="Times New Roman"/>
          <w:sz w:val="24"/>
          <w:szCs w:val="24"/>
          <w:lang w:eastAsia="zh-CN" w:bidi="en-US"/>
        </w:rPr>
        <w:t xml:space="preserve"> услуги-35;</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окон, дверей- 183;</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домофона – 43;</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-по вопросам работы </w:t>
      </w:r>
      <w:proofErr w:type="gramStart"/>
      <w:r>
        <w:rPr>
          <w:rFonts w:ascii="Times New Roman" w:hAnsi="Times New Roman" w:cs="Times New Roman"/>
          <w:sz w:val="24"/>
          <w:szCs w:val="24"/>
          <w:lang w:eastAsia="zh-CN" w:bidi="en-US"/>
        </w:rPr>
        <w:t>лифтового</w:t>
      </w:r>
      <w:proofErr w:type="gramEnd"/>
      <w:r>
        <w:rPr>
          <w:rFonts w:ascii="Times New Roman" w:hAnsi="Times New Roman" w:cs="Times New Roman"/>
          <w:sz w:val="24"/>
          <w:szCs w:val="24"/>
          <w:lang w:eastAsia="zh-CN" w:bidi="en-US"/>
        </w:rPr>
        <w:t xml:space="preserve"> оборудования-22;</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образовавшейся задолженности по платежам, начисление платежей-30;</w:t>
      </w:r>
    </w:p>
    <w:p w:rsidR="00887832" w:rsidRDefault="00887832" w:rsidP="00887832">
      <w:pPr>
        <w:pStyle w:val="ab"/>
      </w:pPr>
      <w:r>
        <w:rPr>
          <w:rFonts w:ascii="Times New Roman" w:hAnsi="Times New Roman"/>
          <w:sz w:val="24"/>
          <w:szCs w:val="24"/>
        </w:rPr>
        <w:tab/>
      </w:r>
      <w:proofErr w:type="gramStart"/>
      <w:r>
        <w:rPr>
          <w:rFonts w:ascii="Times New Roman" w:hAnsi="Times New Roman"/>
          <w:sz w:val="24"/>
          <w:szCs w:val="24"/>
        </w:rPr>
        <w:t>Из общего количества поступивших заявлений и обращений от граждан и юридических лиц на находящихся по адресу переулок Гарнизонный,3  за 2013 год поступило 15 заявление</w:t>
      </w:r>
      <w:proofErr w:type="gramEnd"/>
    </w:p>
    <w:p w:rsidR="00887832" w:rsidRDefault="00887832" w:rsidP="00887832">
      <w:pPr>
        <w:pStyle w:val="a9"/>
        <w:rPr>
          <w:rFonts w:ascii="Times New Roman" w:hAnsi="Times New Roman" w:cs="Times New Roman"/>
          <w:sz w:val="24"/>
          <w:szCs w:val="24"/>
        </w:rPr>
      </w:pPr>
      <w:r>
        <w:rPr>
          <w:rFonts w:ascii="Times New Roman" w:hAnsi="Times New Roman" w:cs="Times New Roman"/>
          <w:sz w:val="24"/>
          <w:szCs w:val="24"/>
        </w:rPr>
        <w:t>Данные обращения носили следующий характер:</w:t>
      </w:r>
    </w:p>
    <w:p w:rsidR="00887832" w:rsidRDefault="00887832" w:rsidP="00887832">
      <w:pPr>
        <w:pStyle w:val="a9"/>
        <w:rPr>
          <w:rFonts w:ascii="Times New Roman" w:hAnsi="Times New Roman" w:cs="Times New Roman"/>
          <w:sz w:val="24"/>
          <w:szCs w:val="24"/>
        </w:rPr>
      </w:pPr>
      <w:r>
        <w:rPr>
          <w:rFonts w:ascii="Times New Roman" w:hAnsi="Times New Roman" w:cs="Times New Roman"/>
          <w:sz w:val="24"/>
          <w:szCs w:val="24"/>
        </w:rPr>
        <w:t xml:space="preserve">- выполнении </w:t>
      </w:r>
      <w:proofErr w:type="gramStart"/>
      <w:r>
        <w:rPr>
          <w:rFonts w:ascii="Times New Roman" w:hAnsi="Times New Roman" w:cs="Times New Roman"/>
          <w:sz w:val="24"/>
          <w:szCs w:val="24"/>
        </w:rPr>
        <w:t>ремонтных</w:t>
      </w:r>
      <w:proofErr w:type="gramEnd"/>
      <w:r>
        <w:rPr>
          <w:rFonts w:ascii="Times New Roman" w:hAnsi="Times New Roman" w:cs="Times New Roman"/>
          <w:sz w:val="24"/>
          <w:szCs w:val="24"/>
        </w:rPr>
        <w:t xml:space="preserve"> работ-3;</w:t>
      </w:r>
    </w:p>
    <w:p w:rsidR="00887832" w:rsidRDefault="00887832" w:rsidP="00887832">
      <w:pPr>
        <w:pStyle w:val="a9"/>
        <w:rPr>
          <w:rFonts w:ascii="Times New Roman" w:hAnsi="Times New Roman" w:cs="Times New Roman"/>
          <w:sz w:val="24"/>
          <w:szCs w:val="24"/>
        </w:rPr>
      </w:pPr>
      <w:r>
        <w:rPr>
          <w:rFonts w:ascii="Times New Roman" w:hAnsi="Times New Roman" w:cs="Times New Roman"/>
          <w:sz w:val="24"/>
          <w:szCs w:val="24"/>
        </w:rPr>
        <w:t>- перерасчет за не оказанные услуги -2;</w:t>
      </w:r>
    </w:p>
    <w:p w:rsidR="00887832" w:rsidRDefault="00887832" w:rsidP="00887832">
      <w:pPr>
        <w:pStyle w:val="a9"/>
        <w:rPr>
          <w:rFonts w:ascii="Times New Roman" w:hAnsi="Times New Roman" w:cs="Times New Roman"/>
          <w:sz w:val="24"/>
          <w:szCs w:val="24"/>
        </w:rPr>
      </w:pPr>
      <w:r>
        <w:rPr>
          <w:rFonts w:ascii="Times New Roman" w:hAnsi="Times New Roman" w:cs="Times New Roman"/>
          <w:sz w:val="24"/>
          <w:szCs w:val="24"/>
        </w:rPr>
        <w:t>- заявление о предоставлении рассрочки по оплате коммунальных услуг- 10.</w:t>
      </w:r>
    </w:p>
    <w:p w:rsidR="00887832" w:rsidRDefault="00887832" w:rsidP="00887832">
      <w:pPr>
        <w:pStyle w:val="a9"/>
        <w:jc w:val="both"/>
        <w:rPr>
          <w:rFonts w:ascii="Times New Roman" w:hAnsi="Times New Roman" w:cs="Times New Roman"/>
          <w:sz w:val="24"/>
          <w:szCs w:val="24"/>
          <w:lang w:eastAsia="zh-CN" w:bidi="en-US"/>
        </w:rPr>
      </w:pPr>
    </w:p>
    <w:p w:rsidR="00887832" w:rsidRDefault="00887832" w:rsidP="00887832">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Из общего числа поступивших обращений и жалоб 511 рассмотрены в срок и  установленным порядком заявителям   направлены письменные  ответы. </w:t>
      </w:r>
    </w:p>
    <w:p w:rsidR="00887832" w:rsidRDefault="00887832" w:rsidP="00887832">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Имеются 4 </w:t>
      </w:r>
      <w:proofErr w:type="gramStart"/>
      <w:r>
        <w:rPr>
          <w:rFonts w:ascii="Times New Roman" w:hAnsi="Times New Roman" w:cs="Times New Roman"/>
          <w:sz w:val="24"/>
          <w:szCs w:val="24"/>
          <w:lang w:eastAsia="zh-CN" w:bidi="en-US"/>
        </w:rPr>
        <w:t>повторных</w:t>
      </w:r>
      <w:proofErr w:type="gramEnd"/>
      <w:r>
        <w:rPr>
          <w:rFonts w:ascii="Times New Roman" w:hAnsi="Times New Roman" w:cs="Times New Roman"/>
          <w:sz w:val="24"/>
          <w:szCs w:val="24"/>
          <w:lang w:eastAsia="zh-CN" w:bidi="en-US"/>
        </w:rPr>
        <w:t xml:space="preserve"> обращения, что является свидетельством некачественной подготовки ответа и не решении поставленного вопроса, на 2 обращения  ответы даны не были. Причиной явилось неисполнение должностными лицами своих непосредственных обязанностей. По всем случаям указанных нарушений проведены служебные </w:t>
      </w:r>
      <w:r>
        <w:rPr>
          <w:rFonts w:ascii="Times New Roman" w:hAnsi="Times New Roman" w:cs="Times New Roman"/>
          <w:sz w:val="24"/>
          <w:szCs w:val="24"/>
          <w:lang w:eastAsia="zh-CN" w:bidi="en-US"/>
        </w:rPr>
        <w:lastRenderedPageBreak/>
        <w:t xml:space="preserve">расследования, виновные привлечены </w:t>
      </w:r>
      <w:proofErr w:type="gramStart"/>
      <w:r>
        <w:rPr>
          <w:rFonts w:ascii="Times New Roman" w:hAnsi="Times New Roman" w:cs="Times New Roman"/>
          <w:sz w:val="24"/>
          <w:szCs w:val="24"/>
          <w:lang w:eastAsia="zh-CN" w:bidi="en-US"/>
        </w:rPr>
        <w:t>к</w:t>
      </w:r>
      <w:proofErr w:type="gramEnd"/>
      <w:r>
        <w:rPr>
          <w:rFonts w:ascii="Times New Roman" w:hAnsi="Times New Roman" w:cs="Times New Roman"/>
          <w:sz w:val="24"/>
          <w:szCs w:val="24"/>
          <w:lang w:eastAsia="zh-CN" w:bidi="en-US"/>
        </w:rPr>
        <w:t xml:space="preserve"> </w:t>
      </w:r>
      <w:proofErr w:type="gramStart"/>
      <w:r>
        <w:rPr>
          <w:rFonts w:ascii="Times New Roman" w:hAnsi="Times New Roman" w:cs="Times New Roman"/>
          <w:sz w:val="24"/>
          <w:szCs w:val="24"/>
          <w:lang w:eastAsia="zh-CN" w:bidi="en-US"/>
        </w:rPr>
        <w:t>различного</w:t>
      </w:r>
      <w:proofErr w:type="gramEnd"/>
      <w:r>
        <w:rPr>
          <w:rFonts w:ascii="Times New Roman" w:hAnsi="Times New Roman" w:cs="Times New Roman"/>
          <w:sz w:val="24"/>
          <w:szCs w:val="24"/>
          <w:lang w:eastAsia="zh-CN" w:bidi="en-US"/>
        </w:rPr>
        <w:t xml:space="preserve"> рода наказаниям и дисциплинарным взысканиям.</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В целях организации качественной работы по обращениям и жалобам жителей домов проводятся следующие мероприятия:</w:t>
      </w:r>
    </w:p>
    <w:p w:rsidR="00887832" w:rsidRDefault="00887832" w:rsidP="00887832">
      <w:pPr>
        <w:pStyle w:val="a9"/>
        <w:ind w:firstLine="284"/>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-Еженедельный анализ проводимой работы с докладом </w:t>
      </w:r>
      <w:proofErr w:type="gramStart"/>
      <w:r>
        <w:rPr>
          <w:rFonts w:ascii="Times New Roman" w:hAnsi="Times New Roman" w:cs="Times New Roman"/>
          <w:sz w:val="24"/>
          <w:szCs w:val="24"/>
          <w:lang w:eastAsia="zh-CN" w:bidi="en-US"/>
        </w:rPr>
        <w:t>ответственных</w:t>
      </w:r>
      <w:proofErr w:type="gramEnd"/>
      <w:r>
        <w:rPr>
          <w:rFonts w:ascii="Times New Roman" w:hAnsi="Times New Roman" w:cs="Times New Roman"/>
          <w:sz w:val="24"/>
          <w:szCs w:val="24"/>
          <w:lang w:eastAsia="zh-CN" w:bidi="en-US"/>
        </w:rPr>
        <w:t xml:space="preserve"> на планерном совещании.</w:t>
      </w:r>
    </w:p>
    <w:p w:rsidR="00887832" w:rsidRDefault="00887832" w:rsidP="00887832">
      <w:pPr>
        <w:pStyle w:val="a9"/>
        <w:ind w:firstLine="284"/>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-Постоянный контроль сроков подготовки ответов на обращения граждан.</w:t>
      </w:r>
    </w:p>
    <w:p w:rsidR="00887832" w:rsidRDefault="00887832" w:rsidP="00887832">
      <w:pPr>
        <w:pStyle w:val="a9"/>
        <w:ind w:firstLine="284"/>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-Контроль качества подготовки ответов.</w:t>
      </w:r>
    </w:p>
    <w:p w:rsidR="00887832" w:rsidRDefault="00887832" w:rsidP="00887832">
      <w:pPr>
        <w:pStyle w:val="a9"/>
        <w:ind w:firstLine="284"/>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-Ежемесячное подведение итогов проводимой работы с разбором случаев нарушения.</w:t>
      </w:r>
    </w:p>
    <w:p w:rsidR="00887832" w:rsidRDefault="00887832" w:rsidP="00887832">
      <w:pPr>
        <w:pStyle w:val="a9"/>
        <w:ind w:firstLine="284"/>
        <w:jc w:val="both"/>
        <w:rPr>
          <w:rFonts w:ascii="Times New Roman" w:eastAsia="SimSun" w:hAnsi="Times New Roman" w:cs="Times New Roman"/>
          <w:sz w:val="24"/>
          <w:szCs w:val="24"/>
        </w:rPr>
      </w:pPr>
      <w:r>
        <w:rPr>
          <w:rFonts w:ascii="Times New Roman" w:eastAsia="SimSun" w:hAnsi="Times New Roman" w:cs="Times New Roman"/>
          <w:sz w:val="24"/>
          <w:szCs w:val="24"/>
        </w:rPr>
        <w:t>-Наказание виновных в некачественной работе по ответам гражданам.</w:t>
      </w:r>
    </w:p>
    <w:p w:rsidR="00887832" w:rsidRDefault="00887832" w:rsidP="00887832">
      <w:pPr>
        <w:pStyle w:val="a9"/>
        <w:tabs>
          <w:tab w:val="left" w:pos="4620"/>
        </w:tabs>
        <w:rPr>
          <w:rFonts w:ascii="Times New Roman" w:hAnsi="Times New Roman" w:cs="Times New Roman"/>
          <w:sz w:val="24"/>
          <w:szCs w:val="24"/>
        </w:rPr>
      </w:pPr>
      <w:r>
        <w:rPr>
          <w:rFonts w:ascii="Times New Roman" w:hAnsi="Times New Roman" w:cs="Times New Roman"/>
          <w:sz w:val="24"/>
          <w:szCs w:val="24"/>
        </w:rPr>
        <w:tab/>
      </w:r>
    </w:p>
    <w:p w:rsidR="00887832" w:rsidRDefault="00887832" w:rsidP="00887832">
      <w:pPr>
        <w:pStyle w:val="a9"/>
        <w:jc w:val="center"/>
        <w:rPr>
          <w:rFonts w:ascii="Times New Roman" w:hAnsi="Times New Roman" w:cs="Times New Roman"/>
          <w:b/>
          <w:sz w:val="24"/>
          <w:szCs w:val="24"/>
        </w:rPr>
      </w:pPr>
      <w:r>
        <w:rPr>
          <w:rFonts w:ascii="Times New Roman"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887832" w:rsidRDefault="00887832" w:rsidP="00887832">
      <w:pPr>
        <w:pStyle w:val="a9"/>
        <w:rPr>
          <w:rFonts w:ascii="Times New Roman" w:hAnsi="Times New Roman" w:cs="Times New Roman"/>
          <w:sz w:val="24"/>
          <w:szCs w:val="24"/>
        </w:rPr>
      </w:pPr>
    </w:p>
    <w:p w:rsidR="00887832" w:rsidRDefault="00887832" w:rsidP="00887832">
      <w:pPr>
        <w:pStyle w:val="a9"/>
        <w:ind w:firstLine="708"/>
        <w:rPr>
          <w:rFonts w:ascii="Times New Roman" w:hAnsi="Times New Roman" w:cs="Times New Roman"/>
          <w:sz w:val="24"/>
          <w:szCs w:val="24"/>
        </w:rPr>
      </w:pPr>
      <w:r>
        <w:rPr>
          <w:rFonts w:ascii="Times New Roman" w:hAnsi="Times New Roman" w:cs="Times New Roman"/>
          <w:sz w:val="24"/>
          <w:szCs w:val="24"/>
        </w:rPr>
        <w:t>Работа организована в соответствии с требованием регламентирующих документов. Серьезных замечаний по работе службы не отмечено. Обществом в 2013 году увеличен штат на одного человека, что значительно улучшило работу службы.</w:t>
      </w:r>
    </w:p>
    <w:p w:rsidR="00887832" w:rsidRDefault="00887832" w:rsidP="00887832">
      <w:pPr>
        <w:pStyle w:val="a9"/>
        <w:rPr>
          <w:rFonts w:ascii="Times New Roman" w:hAnsi="Times New Roman" w:cs="Times New Roman"/>
          <w:sz w:val="24"/>
          <w:szCs w:val="24"/>
        </w:rPr>
      </w:pPr>
      <w:r>
        <w:rPr>
          <w:rFonts w:ascii="Times New Roman" w:hAnsi="Times New Roman" w:cs="Times New Roman"/>
          <w:sz w:val="24"/>
          <w:szCs w:val="24"/>
        </w:rPr>
        <w:tab/>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887832" w:rsidRDefault="00887832" w:rsidP="00887832">
      <w:pPr>
        <w:pStyle w:val="a9"/>
        <w:rPr>
          <w:rFonts w:ascii="Times New Roman" w:hAnsi="Times New Roman" w:cs="Times New Roman"/>
          <w:sz w:val="24"/>
          <w:szCs w:val="24"/>
        </w:rPr>
      </w:pPr>
    </w:p>
    <w:tbl>
      <w:tblPr>
        <w:tblStyle w:val="ad"/>
        <w:tblW w:w="0" w:type="auto"/>
        <w:tblInd w:w="534" w:type="dxa"/>
        <w:tblLook w:val="04A0" w:firstRow="1" w:lastRow="0" w:firstColumn="1" w:lastColumn="0" w:noHBand="0" w:noVBand="1"/>
      </w:tblPr>
      <w:tblGrid>
        <w:gridCol w:w="804"/>
        <w:gridCol w:w="5744"/>
        <w:gridCol w:w="2489"/>
      </w:tblGrid>
      <w:tr w:rsidR="00887832" w:rsidTr="00887832">
        <w:tc>
          <w:tcPr>
            <w:tcW w:w="85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 xml:space="preserve">Кол-во </w:t>
            </w:r>
          </w:p>
        </w:tc>
      </w:tr>
      <w:tr w:rsidR="00887832" w:rsidTr="00887832">
        <w:tc>
          <w:tcPr>
            <w:tcW w:w="85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proofErr w:type="gramStart"/>
            <w:r>
              <w:rPr>
                <w:rFonts w:ascii="Times New Roman" w:hAnsi="Times New Roman" w:cs="Times New Roman"/>
                <w:sz w:val="24"/>
                <w:szCs w:val="24"/>
              </w:rPr>
              <w:t>Зарегистрировано</w:t>
            </w:r>
            <w:proofErr w:type="gramEnd"/>
            <w:r>
              <w:rPr>
                <w:rFonts w:ascii="Times New Roman" w:hAnsi="Times New Roman" w:cs="Times New Roman"/>
                <w:sz w:val="24"/>
                <w:szCs w:val="24"/>
              </w:rPr>
              <w:t xml:space="preserve">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2831</w:t>
            </w:r>
          </w:p>
        </w:tc>
      </w:tr>
      <w:tr w:rsidR="00887832" w:rsidTr="00887832">
        <w:tc>
          <w:tcPr>
            <w:tcW w:w="85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1985</w:t>
            </w:r>
          </w:p>
        </w:tc>
      </w:tr>
      <w:tr w:rsidR="00887832" w:rsidTr="00887832">
        <w:tc>
          <w:tcPr>
            <w:tcW w:w="85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581</w:t>
            </w:r>
          </w:p>
        </w:tc>
      </w:tr>
      <w:tr w:rsidR="00887832" w:rsidTr="00887832">
        <w:tc>
          <w:tcPr>
            <w:tcW w:w="85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581</w:t>
            </w:r>
          </w:p>
        </w:tc>
      </w:tr>
      <w:tr w:rsidR="00887832" w:rsidTr="00887832">
        <w:tc>
          <w:tcPr>
            <w:tcW w:w="85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Выдано карточек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101</w:t>
            </w:r>
          </w:p>
        </w:tc>
      </w:tr>
      <w:tr w:rsidR="00887832" w:rsidTr="00887832">
        <w:tc>
          <w:tcPr>
            <w:tcW w:w="85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Отработана карточка ф-</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2831</w:t>
            </w:r>
          </w:p>
        </w:tc>
      </w:tr>
      <w:tr w:rsidR="00887832" w:rsidTr="00887832">
        <w:tc>
          <w:tcPr>
            <w:tcW w:w="85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proofErr w:type="spellStart"/>
            <w:r>
              <w:rPr>
                <w:rFonts w:ascii="Times New Roman" w:hAnsi="Times New Roman" w:cs="Times New Roman"/>
                <w:sz w:val="24"/>
                <w:szCs w:val="24"/>
              </w:rPr>
              <w:t>Заведенокарточек</w:t>
            </w:r>
            <w:proofErr w:type="spellEnd"/>
            <w:r>
              <w:rPr>
                <w:rFonts w:ascii="Times New Roman" w:hAnsi="Times New Roman" w:cs="Times New Roman"/>
                <w:sz w:val="24"/>
                <w:szCs w:val="24"/>
              </w:rPr>
              <w:t xml:space="preserve"> ф-</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2831</w:t>
            </w:r>
          </w:p>
        </w:tc>
      </w:tr>
      <w:tr w:rsidR="00887832" w:rsidTr="00887832">
        <w:tc>
          <w:tcPr>
            <w:tcW w:w="85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proofErr w:type="gramStart"/>
            <w:r>
              <w:rPr>
                <w:rFonts w:ascii="Times New Roman" w:hAnsi="Times New Roman" w:cs="Times New Roman"/>
                <w:sz w:val="24"/>
                <w:szCs w:val="24"/>
              </w:rPr>
              <w:t>Внесение данных о прописанных/ выписанных в базу бухгалтерии</w:t>
            </w:r>
            <w:proofErr w:type="gramEnd"/>
          </w:p>
        </w:tc>
        <w:tc>
          <w:tcPr>
            <w:tcW w:w="2800" w:type="dxa"/>
            <w:tcBorders>
              <w:top w:val="single" w:sz="4" w:space="0" w:color="auto"/>
              <w:left w:val="single" w:sz="4" w:space="0" w:color="auto"/>
              <w:bottom w:val="single" w:sz="4" w:space="0" w:color="auto"/>
              <w:right w:val="single" w:sz="4" w:space="0" w:color="auto"/>
            </w:tcBorders>
            <w:hideMark/>
          </w:tcPr>
          <w:p w:rsidR="00887832" w:rsidRDefault="00887832">
            <w:pPr>
              <w:jc w:val="center"/>
              <w:rPr>
                <w:rFonts w:ascii="Times New Roman" w:hAnsi="Times New Roman" w:cs="Times New Roman"/>
                <w:sz w:val="24"/>
                <w:szCs w:val="24"/>
              </w:rPr>
            </w:pPr>
            <w:r>
              <w:rPr>
                <w:rFonts w:ascii="Times New Roman" w:hAnsi="Times New Roman" w:cs="Times New Roman"/>
                <w:sz w:val="24"/>
                <w:szCs w:val="24"/>
              </w:rPr>
              <w:t>2831</w:t>
            </w:r>
          </w:p>
        </w:tc>
      </w:tr>
    </w:tbl>
    <w:p w:rsidR="00887832" w:rsidRDefault="00887832" w:rsidP="00887832">
      <w:pPr>
        <w:pStyle w:val="a9"/>
        <w:rPr>
          <w:rFonts w:ascii="Times New Roman" w:hAnsi="Times New Roman" w:cs="Times New Roman"/>
          <w:sz w:val="24"/>
          <w:szCs w:val="24"/>
        </w:rPr>
      </w:pPr>
    </w:p>
    <w:p w:rsidR="00887832" w:rsidRDefault="00887832" w:rsidP="00887832">
      <w:pPr>
        <w:pStyle w:val="a9"/>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887832" w:rsidRDefault="00887832" w:rsidP="00887832">
      <w:pPr>
        <w:pStyle w:val="a9"/>
        <w:rPr>
          <w:rFonts w:ascii="Times New Roman" w:hAnsi="Times New Roman" w:cs="Times New Roman"/>
          <w:sz w:val="24"/>
          <w:szCs w:val="24"/>
          <w:lang w:eastAsia="zh-CN" w:bidi="en-US"/>
        </w:rPr>
      </w:pPr>
    </w:p>
    <w:p w:rsidR="00887832" w:rsidRDefault="00887832" w:rsidP="00887832">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задолжниками в ЗАО «ПАТРИОТ-Сервис» организована в соответствии с Постановлением Правительства РФ от 06 мая 2011 года № 354  и Жилищного Кодекса РФ.</w:t>
      </w:r>
    </w:p>
    <w:p w:rsidR="00887832" w:rsidRDefault="00887832" w:rsidP="00887832">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Данное направление работы является стратегически </w:t>
      </w:r>
      <w:proofErr w:type="gramStart"/>
      <w:r>
        <w:rPr>
          <w:rFonts w:ascii="Times New Roman" w:hAnsi="Times New Roman" w:cs="Times New Roman"/>
          <w:sz w:val="24"/>
          <w:szCs w:val="24"/>
          <w:lang w:eastAsia="zh-CN" w:bidi="en-US"/>
        </w:rPr>
        <w:t>важным</w:t>
      </w:r>
      <w:proofErr w:type="gramEnd"/>
      <w:r>
        <w:rPr>
          <w:rFonts w:ascii="Times New Roman" w:hAnsi="Times New Roman" w:cs="Times New Roman"/>
          <w:sz w:val="24"/>
          <w:szCs w:val="24"/>
          <w:lang w:eastAsia="zh-CN" w:bidi="en-US"/>
        </w:rPr>
        <w:t xml:space="preserve">  так как финансовые средства, необходимые для расчетов за потребленные коммунальные услуги, предоставляемые гражданам ресурсоснабжающими организациями; для выплаты заработной платы сотрудникам управляющей компании за выполненную работу по содержанию общедомового имущества, за содержание дворовой территории в надлежащем состоянии, другие коммунальные услуги, средства на уплату налогов в бюджеты различного уровня ЗАО «ПАТРИОТ-Сервис» получает в виде ежемесячных платежей от граждан, проживающих в многоквартирных домах, находящихся в управлении Общества. Других финансовых сре</w:t>
      </w:r>
      <w:proofErr w:type="gramStart"/>
      <w:r>
        <w:rPr>
          <w:rFonts w:ascii="Times New Roman" w:hAnsi="Times New Roman" w:cs="Times New Roman"/>
          <w:sz w:val="24"/>
          <w:szCs w:val="24"/>
          <w:lang w:eastAsia="zh-CN" w:bidi="en-US"/>
        </w:rPr>
        <w:t>дств дл</w:t>
      </w:r>
      <w:proofErr w:type="gramEnd"/>
      <w:r>
        <w:rPr>
          <w:rFonts w:ascii="Times New Roman" w:hAnsi="Times New Roman" w:cs="Times New Roman"/>
          <w:sz w:val="24"/>
          <w:szCs w:val="24"/>
          <w:lang w:eastAsia="zh-CN" w:bidi="en-US"/>
        </w:rPr>
        <w:t>я обеспечения стабильной работы управляющей компании нет.</w:t>
      </w:r>
    </w:p>
    <w:p w:rsidR="00887832" w:rsidRDefault="00887832" w:rsidP="00887832">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w:t>
      </w:r>
      <w:proofErr w:type="gramStart"/>
      <w:r>
        <w:rPr>
          <w:rFonts w:ascii="Times New Roman" w:hAnsi="Times New Roman" w:cs="Times New Roman"/>
          <w:sz w:val="24"/>
          <w:szCs w:val="24"/>
          <w:lang w:eastAsia="zh-CN" w:bidi="en-US"/>
        </w:rPr>
        <w:t>обязанности</w:t>
      </w:r>
      <w:proofErr w:type="gramEnd"/>
      <w:r>
        <w:rPr>
          <w:rFonts w:ascii="Times New Roman" w:hAnsi="Times New Roman" w:cs="Times New Roman"/>
          <w:sz w:val="24"/>
          <w:szCs w:val="24"/>
          <w:lang w:eastAsia="zh-CN" w:bidi="en-US"/>
        </w:rPr>
        <w:t xml:space="preserve"> как управляющей компании, так и собственника. </w:t>
      </w:r>
      <w:r>
        <w:rPr>
          <w:rFonts w:ascii="Times New Roman" w:hAnsi="Times New Roman" w:cs="Times New Roman"/>
          <w:sz w:val="24"/>
          <w:szCs w:val="24"/>
          <w:lang w:eastAsia="zh-CN" w:bidi="en-US"/>
        </w:rPr>
        <w:lastRenderedPageBreak/>
        <w:t>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887832" w:rsidRDefault="00887832" w:rsidP="00887832">
      <w:pPr>
        <w:pStyle w:val="ab"/>
        <w:ind w:firstLine="706"/>
        <w:jc w:val="both"/>
      </w:pPr>
      <w:r>
        <w:rPr>
          <w:rFonts w:ascii="Times New Roman" w:hAnsi="Times New Roman" w:cs="Times New Roman"/>
          <w:sz w:val="24"/>
          <w:szCs w:val="24"/>
          <w:lang w:eastAsia="zh-CN" w:bidi="en-US"/>
        </w:rPr>
        <w:t xml:space="preserve">Так, на 01.01.2013 года просроченная задолженность по оплате услуг  составила  </w:t>
      </w:r>
      <w:r>
        <w:rPr>
          <w:rFonts w:ascii="Times New Roman" w:hAnsi="Times New Roman" w:cs="Times New Roman"/>
          <w:bCs/>
          <w:sz w:val="24"/>
          <w:szCs w:val="24"/>
          <w:lang w:eastAsia="zh-CN" w:bidi="en-US"/>
        </w:rPr>
        <w:t>5 745 006,88</w:t>
      </w:r>
      <w:r>
        <w:rPr>
          <w:rFonts w:ascii="Times New Roman" w:hAnsi="Times New Roman" w:cs="Times New Roman"/>
          <w:sz w:val="24"/>
          <w:szCs w:val="24"/>
          <w:lang w:eastAsia="zh-CN" w:bidi="en-US"/>
        </w:rPr>
        <w:t xml:space="preserve"> рублей, </w:t>
      </w:r>
      <w:r>
        <w:rPr>
          <w:rFonts w:ascii="Times New Roman" w:hAnsi="Times New Roman"/>
          <w:sz w:val="24"/>
          <w:szCs w:val="24"/>
        </w:rPr>
        <w:t>из них 457598,32 рублей  просроченная задолженности по переулку Гарнизонному,3.</w:t>
      </w:r>
    </w:p>
    <w:p w:rsidR="00887832" w:rsidRDefault="00887832" w:rsidP="00887832">
      <w:pPr>
        <w:pStyle w:val="ab"/>
        <w:spacing w:line="240" w:lineRule="auto"/>
        <w:ind w:firstLine="706"/>
        <w:jc w:val="both"/>
      </w:pPr>
      <w:proofErr w:type="gramStart"/>
      <w:r>
        <w:rPr>
          <w:rFonts w:ascii="Times New Roman" w:hAnsi="Times New Roman" w:cs="Times New Roman"/>
          <w:sz w:val="24"/>
          <w:szCs w:val="24"/>
        </w:rPr>
        <w:t>За период с 01.01.2013 года по 31.12.2013года было направлено 4000 уведомлений о наличии задолженности и установлен месячный срок на ее погашение, из них более 170 уведомления по переулку Гарнизонному 3, более 2500 было  направлено  3-х  дневных уведомлений  о приостановление подачи  коммунальных услуг, из них  более 100 по переулку Гарнизонному 3 ,за этот же период  было произведено  2000 ограничений подачи</w:t>
      </w:r>
      <w:proofErr w:type="gramEnd"/>
      <w:r>
        <w:rPr>
          <w:rFonts w:ascii="Times New Roman" w:hAnsi="Times New Roman" w:cs="Times New Roman"/>
          <w:sz w:val="24"/>
          <w:szCs w:val="24"/>
        </w:rPr>
        <w:t xml:space="preserve"> коммунальных услуг потребителям должникам, из них 70 по переулку </w:t>
      </w:r>
      <w:proofErr w:type="gramStart"/>
      <w:r>
        <w:rPr>
          <w:rFonts w:ascii="Times New Roman" w:hAnsi="Times New Roman" w:cs="Times New Roman"/>
          <w:sz w:val="24"/>
          <w:szCs w:val="24"/>
        </w:rPr>
        <w:t>Гарнизонный</w:t>
      </w:r>
      <w:proofErr w:type="gramEnd"/>
      <w:r>
        <w:rPr>
          <w:rFonts w:ascii="Times New Roman" w:hAnsi="Times New Roman" w:cs="Times New Roman"/>
          <w:sz w:val="24"/>
          <w:szCs w:val="24"/>
        </w:rPr>
        <w:t xml:space="preserve"> 3.</w:t>
      </w:r>
    </w:p>
    <w:p w:rsidR="00887832" w:rsidRDefault="00887832" w:rsidP="00887832">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Большое внимание уделяется досудебной работе с потребителями - должниками. Особое место в этой работе занимают телефонные переговоры с собственниками, которые способствуют урегулированию имеющихся вопросов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887832" w:rsidRDefault="00887832" w:rsidP="00887832">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За 2013 год в </w:t>
      </w:r>
      <w:proofErr w:type="gramStart"/>
      <w:r>
        <w:rPr>
          <w:rFonts w:ascii="Times New Roman" w:hAnsi="Times New Roman" w:cs="Times New Roman"/>
          <w:sz w:val="24"/>
          <w:szCs w:val="24"/>
          <w:lang w:eastAsia="zh-CN" w:bidi="en-US"/>
        </w:rPr>
        <w:t>судебном</w:t>
      </w:r>
      <w:proofErr w:type="gramEnd"/>
      <w:r>
        <w:rPr>
          <w:rFonts w:ascii="Times New Roman" w:hAnsi="Times New Roman" w:cs="Times New Roman"/>
          <w:sz w:val="24"/>
          <w:szCs w:val="24"/>
          <w:lang w:eastAsia="zh-CN" w:bidi="en-US"/>
        </w:rPr>
        <w:t xml:space="preserve"> прядке было взыскано 175 000 рублей с потребителей должников.</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r>
      <w:proofErr w:type="gramStart"/>
      <w:r>
        <w:rPr>
          <w:rFonts w:ascii="Times New Roman" w:hAnsi="Times New Roman" w:cs="Times New Roman"/>
          <w:sz w:val="24"/>
          <w:szCs w:val="24"/>
          <w:lang w:eastAsia="zh-CN"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Pr>
          <w:rFonts w:ascii="Times New Roman" w:hAnsi="Times New Roman" w:cs="Times New Roman"/>
          <w:sz w:val="24"/>
          <w:szCs w:val="24"/>
          <w:lang w:eastAsia="zh-CN"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887832" w:rsidRDefault="00887832" w:rsidP="00887832">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Работа с должниками по возмещению заработанных Обществом финансовых средств будет продолжена и в дальнейшем.</w:t>
      </w:r>
    </w:p>
    <w:p w:rsidR="00887832" w:rsidRDefault="00887832" w:rsidP="00887832">
      <w:pPr>
        <w:pStyle w:val="aa"/>
        <w:ind w:left="0" w:firstLine="708"/>
      </w:pPr>
      <w:r>
        <w:rPr>
          <w:rFonts w:ascii="Times New Roman" w:hAnsi="Times New Roman"/>
          <w:sz w:val="24"/>
          <w:szCs w:val="24"/>
        </w:rPr>
        <w:t xml:space="preserve">За 2013 год ЗАО «ПАТРИОТ-Сервис» участвовало в 12 судебных </w:t>
      </w:r>
      <w:proofErr w:type="gramStart"/>
      <w:r>
        <w:rPr>
          <w:rFonts w:ascii="Times New Roman" w:hAnsi="Times New Roman"/>
          <w:sz w:val="24"/>
          <w:szCs w:val="24"/>
        </w:rPr>
        <w:t>заседаниях</w:t>
      </w:r>
      <w:proofErr w:type="gramEnd"/>
      <w:r>
        <w:rPr>
          <w:rFonts w:ascii="Times New Roman" w:hAnsi="Times New Roman"/>
          <w:sz w:val="24"/>
          <w:szCs w:val="24"/>
        </w:rPr>
        <w:t xml:space="preserve">: в 6 из </w:t>
      </w:r>
      <w:proofErr w:type="gramStart"/>
      <w:r>
        <w:rPr>
          <w:rFonts w:ascii="Times New Roman" w:hAnsi="Times New Roman"/>
          <w:sz w:val="24"/>
          <w:szCs w:val="24"/>
        </w:rPr>
        <w:t>которых</w:t>
      </w:r>
      <w:proofErr w:type="gramEnd"/>
      <w:r>
        <w:rPr>
          <w:rFonts w:ascii="Times New Roman" w:hAnsi="Times New Roman"/>
          <w:sz w:val="24"/>
          <w:szCs w:val="24"/>
        </w:rPr>
        <w:t xml:space="preserve"> являлось ответчиком, в 6 являлось истцом.  Основным направлением обращения в суд в качестве истца  являлось взыскание задолженности с потребителей должников. По  всем делам  вынесены решения  в пользу ЗАО «ПАТРИОТ-Сервис».</w:t>
      </w:r>
    </w:p>
    <w:p w:rsidR="00887832" w:rsidRDefault="00887832" w:rsidP="00887832">
      <w:pPr>
        <w:pStyle w:val="a9"/>
        <w:jc w:val="center"/>
        <w:rPr>
          <w:rFonts w:ascii="Times New Roman" w:hAnsi="Times New Roman" w:cs="Times New Roman"/>
          <w:b/>
          <w:sz w:val="24"/>
          <w:szCs w:val="24"/>
        </w:rPr>
      </w:pPr>
      <w:r>
        <w:rPr>
          <w:rFonts w:ascii="Times New Roman" w:hAnsi="Times New Roman" w:cs="Times New Roman"/>
          <w:b/>
          <w:sz w:val="24"/>
          <w:szCs w:val="24"/>
        </w:rPr>
        <w:t>8. Результаты проверок надзорными органами в 2013 году</w:t>
      </w:r>
    </w:p>
    <w:p w:rsidR="00887832" w:rsidRDefault="00887832" w:rsidP="00887832">
      <w:pPr>
        <w:pStyle w:val="a9"/>
        <w:rPr>
          <w:rFonts w:ascii="Times New Roman" w:hAnsi="Times New Roman" w:cs="Times New Roman"/>
          <w:sz w:val="24"/>
          <w:szCs w:val="24"/>
        </w:rPr>
      </w:pPr>
    </w:p>
    <w:p w:rsidR="00887832" w:rsidRDefault="00887832" w:rsidP="00887832">
      <w:pPr>
        <w:pStyle w:val="a9"/>
        <w:ind w:firstLine="708"/>
        <w:jc w:val="both"/>
        <w:rPr>
          <w:rFonts w:ascii="Times New Roman" w:hAnsi="Times New Roman" w:cs="Times New Roman"/>
          <w:sz w:val="24"/>
          <w:szCs w:val="24"/>
        </w:rPr>
      </w:pPr>
      <w:r>
        <w:rPr>
          <w:rFonts w:ascii="Times New Roman" w:hAnsi="Times New Roman" w:cs="Times New Roman"/>
          <w:sz w:val="24"/>
          <w:szCs w:val="24"/>
        </w:rPr>
        <w:t>В 2013 году проводились следующие плановые проверки:</w:t>
      </w:r>
    </w:p>
    <w:p w:rsidR="00887832" w:rsidRDefault="00887832" w:rsidP="00887832">
      <w:pPr>
        <w:pStyle w:val="a9"/>
        <w:jc w:val="both"/>
        <w:rPr>
          <w:rFonts w:ascii="Times New Roman" w:hAnsi="Times New Roman" w:cs="Times New Roman"/>
          <w:sz w:val="24"/>
          <w:szCs w:val="24"/>
        </w:rPr>
      </w:pPr>
      <w:r>
        <w:rPr>
          <w:rFonts w:ascii="Times New Roman" w:hAnsi="Times New Roman" w:cs="Times New Roman"/>
          <w:sz w:val="24"/>
          <w:szCs w:val="24"/>
        </w:rPr>
        <w:t>-Жилищной инспекции Ростовской области в декабре 2013 года. По проверяемым вопросам широкого охвата от  организации управления домами до тарифов и состояния домов - нарушений не выявлено.</w:t>
      </w:r>
    </w:p>
    <w:p w:rsidR="00887832" w:rsidRDefault="00887832" w:rsidP="00887832">
      <w:pPr>
        <w:pStyle w:val="a9"/>
        <w:jc w:val="both"/>
        <w:rPr>
          <w:rFonts w:ascii="Times New Roman" w:hAnsi="Times New Roman" w:cs="Times New Roman"/>
          <w:sz w:val="24"/>
          <w:szCs w:val="24"/>
        </w:rPr>
      </w:pPr>
      <w:r>
        <w:rPr>
          <w:rFonts w:ascii="Times New Roman" w:hAnsi="Times New Roman" w:cs="Times New Roman"/>
          <w:sz w:val="24"/>
          <w:szCs w:val="24"/>
        </w:rPr>
        <w:t>-Инспекцией по труду в декабре 2013 года. Выявлены нарушения в организации медицинских осмотров работников отдельных специальностей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Трудового кодекса), в проведении стажировок вновь принятых работников на рабочих местах.</w:t>
      </w:r>
    </w:p>
    <w:p w:rsidR="00887832" w:rsidRDefault="00887832" w:rsidP="00887832">
      <w:pPr>
        <w:pStyle w:val="a9"/>
        <w:jc w:val="both"/>
        <w:rPr>
          <w:rFonts w:ascii="Times New Roman" w:hAnsi="Times New Roman" w:cs="Times New Roman"/>
          <w:sz w:val="24"/>
          <w:szCs w:val="24"/>
        </w:rPr>
      </w:pPr>
      <w:r>
        <w:rPr>
          <w:rFonts w:ascii="Times New Roman" w:hAnsi="Times New Roman" w:cs="Times New Roman"/>
          <w:sz w:val="24"/>
          <w:szCs w:val="24"/>
        </w:rPr>
        <w:t>-внутренний аудит ГК Интеко в период октябрь 2013 года. Выявлены нарушения внутренней работы в Обществе, связанные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887832" w:rsidRDefault="00887832" w:rsidP="00887832">
      <w:pPr>
        <w:pStyle w:val="a9"/>
        <w:jc w:val="both"/>
        <w:rPr>
          <w:rFonts w:ascii="Times New Roman" w:hAnsi="Times New Roman" w:cs="Times New Roman"/>
          <w:sz w:val="24"/>
          <w:szCs w:val="24"/>
        </w:rPr>
      </w:pPr>
      <w:r>
        <w:rPr>
          <w:rFonts w:ascii="Times New Roman" w:hAnsi="Times New Roman" w:cs="Times New Roman"/>
          <w:sz w:val="24"/>
          <w:szCs w:val="24"/>
        </w:rPr>
        <w:t>-аудиторская проверка в период июль-август 2013 года. Нецелевого использования финансовых средств не выявлено. Работа признана удовлетворительной.</w:t>
      </w:r>
    </w:p>
    <w:p w:rsidR="00887832" w:rsidRDefault="00887832" w:rsidP="00887832">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t>Кроме того, в процессе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887832" w:rsidRDefault="00887832" w:rsidP="00887832">
      <w:pPr>
        <w:pStyle w:val="a9"/>
        <w:jc w:val="both"/>
        <w:rPr>
          <w:rFonts w:ascii="Times New Roman" w:hAnsi="Times New Roman" w:cs="Times New Roman"/>
          <w:sz w:val="24"/>
          <w:szCs w:val="24"/>
        </w:rPr>
      </w:pPr>
      <w:r>
        <w:rPr>
          <w:rFonts w:ascii="Times New Roman" w:hAnsi="Times New Roman" w:cs="Times New Roman"/>
          <w:sz w:val="24"/>
          <w:szCs w:val="24"/>
        </w:rPr>
        <w:tab/>
        <w:t>Системных нарушений в организации работы ЗАО «ПАТРИОТ-Сервис», нарушения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597FD0" w:rsidRDefault="00597FD0">
      <w:bookmarkStart w:id="0" w:name="_GoBack"/>
      <w:bookmarkEnd w:id="0"/>
    </w:p>
    <w:sectPr w:rsidR="00597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4B6C"/>
    <w:multiLevelType w:val="multilevel"/>
    <w:tmpl w:val="42B80BA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2911F8A"/>
    <w:multiLevelType w:val="hybridMultilevel"/>
    <w:tmpl w:val="9550B62C"/>
    <w:lvl w:ilvl="0" w:tplc="A92EB656">
      <w:start w:val="4"/>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32"/>
    <w:rsid w:val="00597FD0"/>
    <w:rsid w:val="0088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783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7832"/>
  </w:style>
  <w:style w:type="paragraph" w:styleId="a5">
    <w:name w:val="footer"/>
    <w:basedOn w:val="a"/>
    <w:link w:val="a6"/>
    <w:uiPriority w:val="99"/>
    <w:semiHidden/>
    <w:unhideWhenUsed/>
    <w:rsid w:val="0088783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7832"/>
  </w:style>
  <w:style w:type="paragraph" w:styleId="a7">
    <w:name w:val="Balloon Text"/>
    <w:basedOn w:val="a"/>
    <w:link w:val="a8"/>
    <w:uiPriority w:val="99"/>
    <w:semiHidden/>
    <w:unhideWhenUsed/>
    <w:rsid w:val="008878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87832"/>
    <w:rPr>
      <w:rFonts w:ascii="Segoe UI" w:hAnsi="Segoe UI" w:cs="Segoe UI"/>
      <w:sz w:val="18"/>
      <w:szCs w:val="18"/>
    </w:rPr>
  </w:style>
  <w:style w:type="paragraph" w:styleId="a9">
    <w:name w:val="No Spacing"/>
    <w:uiPriority w:val="1"/>
    <w:qFormat/>
    <w:rsid w:val="00887832"/>
    <w:pPr>
      <w:spacing w:after="0" w:line="240" w:lineRule="auto"/>
    </w:pPr>
  </w:style>
  <w:style w:type="paragraph" w:styleId="aa">
    <w:name w:val="List Paragraph"/>
    <w:basedOn w:val="a"/>
    <w:qFormat/>
    <w:rsid w:val="00887832"/>
    <w:pPr>
      <w:ind w:left="720"/>
      <w:contextualSpacing/>
    </w:pPr>
  </w:style>
  <w:style w:type="paragraph" w:customStyle="1" w:styleId="ab">
    <w:name w:val="Базовый"/>
    <w:rsid w:val="00887832"/>
    <w:pPr>
      <w:tabs>
        <w:tab w:val="left" w:pos="708"/>
      </w:tabs>
      <w:suppressAutoHyphens/>
    </w:pPr>
    <w:rPr>
      <w:rFonts w:ascii="Calibri" w:eastAsia="SimSun" w:hAnsi="Calibri" w:cs="Calibri"/>
    </w:rPr>
  </w:style>
  <w:style w:type="paragraph" w:customStyle="1" w:styleId="ac">
    <w:name w:val="Содержимое таблицы"/>
    <w:basedOn w:val="a"/>
    <w:rsid w:val="0088783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Standard">
    <w:name w:val="Standard"/>
    <w:rsid w:val="00887832"/>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table" w:styleId="ad">
    <w:name w:val="Table Grid"/>
    <w:basedOn w:val="a1"/>
    <w:uiPriority w:val="59"/>
    <w:rsid w:val="00887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783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7832"/>
  </w:style>
  <w:style w:type="paragraph" w:styleId="a5">
    <w:name w:val="footer"/>
    <w:basedOn w:val="a"/>
    <w:link w:val="a6"/>
    <w:uiPriority w:val="99"/>
    <w:semiHidden/>
    <w:unhideWhenUsed/>
    <w:rsid w:val="0088783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7832"/>
  </w:style>
  <w:style w:type="paragraph" w:styleId="a7">
    <w:name w:val="Balloon Text"/>
    <w:basedOn w:val="a"/>
    <w:link w:val="a8"/>
    <w:uiPriority w:val="99"/>
    <w:semiHidden/>
    <w:unhideWhenUsed/>
    <w:rsid w:val="008878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87832"/>
    <w:rPr>
      <w:rFonts w:ascii="Segoe UI" w:hAnsi="Segoe UI" w:cs="Segoe UI"/>
      <w:sz w:val="18"/>
      <w:szCs w:val="18"/>
    </w:rPr>
  </w:style>
  <w:style w:type="paragraph" w:styleId="a9">
    <w:name w:val="No Spacing"/>
    <w:uiPriority w:val="1"/>
    <w:qFormat/>
    <w:rsid w:val="00887832"/>
    <w:pPr>
      <w:spacing w:after="0" w:line="240" w:lineRule="auto"/>
    </w:pPr>
  </w:style>
  <w:style w:type="paragraph" w:styleId="aa">
    <w:name w:val="List Paragraph"/>
    <w:basedOn w:val="a"/>
    <w:qFormat/>
    <w:rsid w:val="00887832"/>
    <w:pPr>
      <w:ind w:left="720"/>
      <w:contextualSpacing/>
    </w:pPr>
  </w:style>
  <w:style w:type="paragraph" w:customStyle="1" w:styleId="ab">
    <w:name w:val="Базовый"/>
    <w:rsid w:val="00887832"/>
    <w:pPr>
      <w:tabs>
        <w:tab w:val="left" w:pos="708"/>
      </w:tabs>
      <w:suppressAutoHyphens/>
    </w:pPr>
    <w:rPr>
      <w:rFonts w:ascii="Calibri" w:eastAsia="SimSun" w:hAnsi="Calibri" w:cs="Calibri"/>
    </w:rPr>
  </w:style>
  <w:style w:type="paragraph" w:customStyle="1" w:styleId="ac">
    <w:name w:val="Содержимое таблицы"/>
    <w:basedOn w:val="a"/>
    <w:rsid w:val="0088783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Standard">
    <w:name w:val="Standard"/>
    <w:rsid w:val="00887832"/>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table" w:styleId="ad">
    <w:name w:val="Table Grid"/>
    <w:basedOn w:val="a1"/>
    <w:uiPriority w:val="59"/>
    <w:rsid w:val="00887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4845</Words>
  <Characters>27618</Characters>
  <Application>Microsoft Office Word</Application>
  <DocSecurity>0</DocSecurity>
  <Lines>230</Lines>
  <Paragraphs>64</Paragraphs>
  <ScaleCrop>false</ScaleCrop>
  <Company/>
  <LinksUpToDate>false</LinksUpToDate>
  <CharactersWithSpaces>32399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dc:creator>
  <cp:lastModifiedBy>Сергей Вячеславович</cp:lastModifiedBy>
  <cp:revision>2</cp:revision>
  <dcterms:created xsi:type="dcterms:W3CDTF">2015-02-27T09:56:00Z</dcterms:created>
  <dcterms:modified xsi:type="dcterms:W3CDTF">2015-02-27T09:57:00Z</dcterms:modified>
</cp:coreProperties>
</file>